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40C93B" w14:textId="77777777" w:rsidR="005C0D62" w:rsidRPr="00D277BB" w:rsidRDefault="005C0D62" w:rsidP="005C0D62">
      <w:pPr>
        <w:spacing w:before="480" w:after="480" w:line="240" w:lineRule="auto"/>
        <w:contextualSpacing/>
        <w:jc w:val="center"/>
        <w:rPr>
          <w:rFonts w:ascii="Arial" w:eastAsia="Times New Roman" w:hAnsi="Arial" w:cs="Arial"/>
          <w:b/>
          <w:caps/>
          <w:sz w:val="28"/>
          <w:szCs w:val="28"/>
          <w:lang w:eastAsia="pl-PL"/>
        </w:rPr>
      </w:pPr>
      <w:r w:rsidRPr="00D277BB">
        <w:rPr>
          <w:rFonts w:ascii="Arial" w:eastAsia="Times New Roman" w:hAnsi="Arial" w:cs="Arial"/>
          <w:b/>
          <w:caps/>
          <w:sz w:val="28"/>
          <w:szCs w:val="28"/>
          <w:lang w:eastAsia="pl-PL"/>
        </w:rPr>
        <w:t>specyfikacja warunków zamówienia</w:t>
      </w:r>
    </w:p>
    <w:p w14:paraId="64749381" w14:textId="77777777" w:rsidR="005C0D62" w:rsidRPr="00D277BB" w:rsidRDefault="005C0D62" w:rsidP="005C0D62">
      <w:pPr>
        <w:spacing w:before="480" w:after="480" w:line="240" w:lineRule="auto"/>
        <w:contextualSpacing/>
        <w:jc w:val="center"/>
        <w:rPr>
          <w:rFonts w:ascii="Arial" w:eastAsia="Times New Roman" w:hAnsi="Arial" w:cs="Arial"/>
          <w:b/>
          <w:caps/>
          <w:sz w:val="28"/>
          <w:szCs w:val="28"/>
          <w:lang w:eastAsia="pl-PL"/>
        </w:rPr>
      </w:pPr>
      <w:r w:rsidRPr="00D277BB">
        <w:rPr>
          <w:rFonts w:ascii="Arial" w:eastAsia="Times New Roman" w:hAnsi="Arial" w:cs="Arial"/>
          <w:b/>
          <w:caps/>
          <w:sz w:val="28"/>
          <w:szCs w:val="28"/>
          <w:lang w:eastAsia="pl-PL"/>
        </w:rPr>
        <w:t>(SWZ)</w:t>
      </w:r>
    </w:p>
    <w:p w14:paraId="674BA91B" w14:textId="77777777" w:rsidR="005C0D62" w:rsidRPr="00D277BB" w:rsidRDefault="005C0D62" w:rsidP="005C0D62">
      <w:pPr>
        <w:spacing w:before="480" w:after="480" w:line="240" w:lineRule="auto"/>
        <w:contextualSpacing/>
        <w:jc w:val="center"/>
        <w:rPr>
          <w:rFonts w:ascii="Arial" w:eastAsia="Times New Roman" w:hAnsi="Arial" w:cs="Arial"/>
          <w:b/>
          <w:caps/>
          <w:sz w:val="28"/>
          <w:szCs w:val="28"/>
          <w:lang w:eastAsia="pl-PL"/>
        </w:rPr>
      </w:pPr>
    </w:p>
    <w:p w14:paraId="5CA36A91" w14:textId="77777777" w:rsidR="005C0D62" w:rsidRPr="00D277BB" w:rsidRDefault="005C0D62" w:rsidP="005C0D62">
      <w:pPr>
        <w:spacing w:before="480" w:after="480" w:line="240" w:lineRule="auto"/>
        <w:contextualSpacing/>
        <w:jc w:val="center"/>
        <w:rPr>
          <w:rFonts w:ascii="Arial" w:eastAsia="Times New Roman" w:hAnsi="Arial" w:cs="Arial"/>
          <w:b/>
          <w:caps/>
          <w:sz w:val="28"/>
          <w:szCs w:val="28"/>
          <w:lang w:eastAsia="pl-PL"/>
        </w:rPr>
      </w:pPr>
    </w:p>
    <w:p w14:paraId="043C1CE3" w14:textId="77777777" w:rsidR="005C0D62" w:rsidRPr="00D277BB" w:rsidRDefault="005C0D62" w:rsidP="005C0D62">
      <w:pPr>
        <w:spacing w:before="240" w:after="240" w:line="240" w:lineRule="auto"/>
        <w:contextualSpacing/>
        <w:jc w:val="center"/>
        <w:rPr>
          <w:rFonts w:ascii="Arial" w:eastAsia="Times New Roman" w:hAnsi="Arial" w:cs="Arial"/>
          <w:caps/>
          <w:sz w:val="20"/>
          <w:szCs w:val="20"/>
          <w:lang w:eastAsia="pl-PL"/>
        </w:rPr>
      </w:pPr>
      <w:r w:rsidRPr="00D277BB">
        <w:rPr>
          <w:rFonts w:ascii="Arial" w:eastAsia="Times New Roman" w:hAnsi="Arial" w:cs="Arial"/>
          <w:caps/>
          <w:sz w:val="20"/>
          <w:szCs w:val="20"/>
          <w:lang w:eastAsia="pl-PL"/>
        </w:rPr>
        <w:t>zAMAWIAJĄCY:</w:t>
      </w:r>
    </w:p>
    <w:p w14:paraId="112CECA3" w14:textId="77777777" w:rsidR="005C0D62" w:rsidRPr="00D277BB" w:rsidRDefault="005C0D62" w:rsidP="005C0D62">
      <w:pPr>
        <w:spacing w:before="240" w:after="240" w:line="240" w:lineRule="auto"/>
        <w:contextualSpacing/>
        <w:jc w:val="center"/>
        <w:rPr>
          <w:rFonts w:ascii="Arial" w:eastAsia="Times New Roman" w:hAnsi="Arial" w:cs="Arial"/>
          <w:caps/>
          <w:sz w:val="20"/>
          <w:szCs w:val="20"/>
          <w:lang w:eastAsia="pl-PL"/>
        </w:rPr>
      </w:pPr>
    </w:p>
    <w:p w14:paraId="037ED73A" w14:textId="77777777" w:rsidR="005C0D62" w:rsidRPr="00D277BB" w:rsidRDefault="005C0D62" w:rsidP="005C0D62">
      <w:pPr>
        <w:spacing w:before="480" w:after="480" w:line="240" w:lineRule="auto"/>
        <w:contextualSpacing/>
        <w:jc w:val="center"/>
        <w:rPr>
          <w:rFonts w:ascii="Arial" w:eastAsia="Times New Roman" w:hAnsi="Arial" w:cs="Arial"/>
          <w:b/>
          <w:caps/>
          <w:sz w:val="28"/>
          <w:szCs w:val="28"/>
          <w:lang w:eastAsia="pl-PL"/>
        </w:rPr>
      </w:pPr>
      <w:r w:rsidRPr="00D277BB">
        <w:rPr>
          <w:rFonts w:ascii="Arial" w:eastAsia="Times New Roman" w:hAnsi="Arial" w:cs="Arial"/>
          <w:b/>
          <w:caps/>
          <w:sz w:val="28"/>
          <w:szCs w:val="28"/>
          <w:lang w:eastAsia="pl-PL"/>
        </w:rPr>
        <w:t>Zespół  Opieki  Zdrowotnej  w  Łęczycy</w:t>
      </w:r>
    </w:p>
    <w:p w14:paraId="34136D6A" w14:textId="4809DCA9" w:rsidR="005C0D62" w:rsidRPr="00D277BB" w:rsidRDefault="005C0D62" w:rsidP="005C0D62">
      <w:pPr>
        <w:spacing w:before="480" w:after="480" w:line="240" w:lineRule="auto"/>
        <w:jc w:val="center"/>
        <w:rPr>
          <w:rFonts w:ascii="Arial" w:eastAsia="Times New Roman" w:hAnsi="Arial" w:cs="Arial"/>
          <w:b/>
          <w:caps/>
          <w:sz w:val="28"/>
          <w:szCs w:val="28"/>
          <w:lang w:eastAsia="pl-PL"/>
        </w:rPr>
      </w:pPr>
      <w:r w:rsidRPr="00D277BB">
        <w:rPr>
          <w:rFonts w:ascii="Arial" w:eastAsia="Times New Roman" w:hAnsi="Arial" w:cs="Arial"/>
          <w:sz w:val="19"/>
          <w:szCs w:val="19"/>
          <w:lang w:eastAsia="pl-PL"/>
        </w:rPr>
        <w:t>Zaprasza do złożenia oferty w postępowaniu o udzielenie zamówienia publicznego prowadzonego w trybie podstawowym bez negocjacji na podstawie art. 275 pkt 1  ustawy z 11 września 2019 r. - Prawo zamówień publicznych (Dz. U. z 202</w:t>
      </w:r>
      <w:r w:rsidR="00BF0D42">
        <w:rPr>
          <w:rFonts w:ascii="Arial" w:eastAsia="Times New Roman" w:hAnsi="Arial" w:cs="Arial"/>
          <w:sz w:val="19"/>
          <w:szCs w:val="19"/>
          <w:lang w:eastAsia="pl-PL"/>
        </w:rPr>
        <w:t>4</w:t>
      </w:r>
      <w:r w:rsidRPr="00D277BB">
        <w:rPr>
          <w:rFonts w:ascii="Arial" w:eastAsia="Times New Roman" w:hAnsi="Arial" w:cs="Arial"/>
          <w:sz w:val="19"/>
          <w:szCs w:val="19"/>
          <w:lang w:eastAsia="pl-PL"/>
        </w:rPr>
        <w:t xml:space="preserve"> r. poz. 1</w:t>
      </w:r>
      <w:r w:rsidR="00BF0D42">
        <w:rPr>
          <w:rFonts w:ascii="Arial" w:eastAsia="Times New Roman" w:hAnsi="Arial" w:cs="Arial"/>
          <w:sz w:val="19"/>
          <w:szCs w:val="19"/>
          <w:lang w:eastAsia="pl-PL"/>
        </w:rPr>
        <w:t>320</w:t>
      </w:r>
      <w:r w:rsidRPr="00D277BB">
        <w:rPr>
          <w:rFonts w:ascii="Arial" w:eastAsia="Times New Roman" w:hAnsi="Arial" w:cs="Arial"/>
          <w:sz w:val="19"/>
          <w:szCs w:val="19"/>
          <w:lang w:eastAsia="pl-PL"/>
        </w:rPr>
        <w:t>) w postępowaniu o udzielenie zamówienia publicznego  na:</w:t>
      </w:r>
    </w:p>
    <w:p w14:paraId="68594ED3" w14:textId="3E7A3B24" w:rsidR="005C0D62" w:rsidRPr="00FB1275" w:rsidRDefault="005C0D62" w:rsidP="0020245C">
      <w:pPr>
        <w:spacing w:before="480" w:after="0" w:line="360" w:lineRule="auto"/>
        <w:jc w:val="center"/>
        <w:rPr>
          <w:rFonts w:ascii="Arial" w:eastAsia="Times New Roman" w:hAnsi="Arial" w:cs="Arial"/>
          <w:b/>
          <w:caps/>
          <w:sz w:val="28"/>
          <w:szCs w:val="28"/>
          <w:lang w:eastAsia="pl-PL"/>
        </w:rPr>
      </w:pPr>
      <w:r w:rsidRPr="00D277BB">
        <w:rPr>
          <w:rFonts w:ascii="Arial" w:eastAsia="Times New Roman" w:hAnsi="Arial" w:cs="Arial"/>
          <w:b/>
          <w:sz w:val="28"/>
          <w:szCs w:val="28"/>
          <w:lang w:eastAsia="pl-PL"/>
        </w:rPr>
        <w:t>„</w:t>
      </w:r>
      <w:r w:rsidR="0031288A">
        <w:rPr>
          <w:rFonts w:ascii="Arial" w:eastAsia="Times New Roman" w:hAnsi="Arial" w:cs="Arial"/>
          <w:b/>
          <w:caps/>
          <w:sz w:val="28"/>
          <w:szCs w:val="28"/>
          <w:lang w:eastAsia="pl-PL"/>
        </w:rPr>
        <w:t xml:space="preserve">Usługa wymiany pionów wodno – kanalizacyjnych i poziomów wodnych  na potrzeby </w:t>
      </w:r>
      <w:r w:rsidRPr="00D277BB">
        <w:rPr>
          <w:rFonts w:ascii="Arial" w:eastAsia="Times New Roman" w:hAnsi="Arial" w:cs="Arial"/>
          <w:b/>
          <w:caps/>
          <w:sz w:val="28"/>
          <w:szCs w:val="28"/>
          <w:lang w:eastAsia="pl-PL"/>
        </w:rPr>
        <w:t>Zespołu  Opieki  Zdrowotnej w  Łęczycy</w:t>
      </w:r>
      <w:r w:rsidRPr="00D277BB">
        <w:rPr>
          <w:rFonts w:ascii="Arial" w:eastAsia="Times New Roman" w:hAnsi="Arial" w:cs="Arial"/>
          <w:b/>
          <w:sz w:val="28"/>
          <w:szCs w:val="28"/>
          <w:lang w:eastAsia="pl-PL"/>
        </w:rPr>
        <w:t xml:space="preserve">” </w:t>
      </w:r>
    </w:p>
    <w:p w14:paraId="4531F441" w14:textId="77777777" w:rsidR="005C0D62" w:rsidRPr="00D277BB" w:rsidRDefault="005C0D62" w:rsidP="005C0D62">
      <w:pPr>
        <w:tabs>
          <w:tab w:val="center" w:pos="4536"/>
          <w:tab w:val="left" w:pos="6945"/>
        </w:tabs>
        <w:spacing w:before="40" w:after="0" w:line="360" w:lineRule="auto"/>
        <w:jc w:val="center"/>
        <w:rPr>
          <w:rFonts w:ascii="Arial" w:eastAsia="Times New Roman" w:hAnsi="Arial" w:cs="Arial"/>
          <w:b/>
          <w:color w:val="000000"/>
          <w:sz w:val="20"/>
          <w:szCs w:val="20"/>
          <w:lang w:eastAsia="pl-PL"/>
        </w:rPr>
      </w:pPr>
      <w:r w:rsidRPr="00D277BB">
        <w:rPr>
          <w:rFonts w:ascii="Arial" w:eastAsia="Times New Roman" w:hAnsi="Arial" w:cs="Arial"/>
          <w:b/>
          <w:color w:val="000000"/>
          <w:sz w:val="20"/>
          <w:szCs w:val="20"/>
          <w:lang w:eastAsia="pl-PL"/>
        </w:rPr>
        <w:t xml:space="preserve">Przedmiotowe postępowanie prowadzone jest przy użyciu środków komunikacji elektronicznej. Składanie ofert następuje za pośrednictwem platformy </w:t>
      </w:r>
      <w:r w:rsidR="00137AC1">
        <w:rPr>
          <w:rFonts w:ascii="Arial" w:eastAsia="Times New Roman" w:hAnsi="Arial" w:cs="Arial"/>
          <w:b/>
          <w:sz w:val="20"/>
          <w:szCs w:val="20"/>
          <w:lang w:eastAsia="pl-PL"/>
        </w:rPr>
        <w:t>ezamowienia.pl</w:t>
      </w:r>
      <w:r w:rsidRPr="00D277BB">
        <w:rPr>
          <w:rFonts w:ascii="Arial" w:eastAsia="Times New Roman" w:hAnsi="Arial" w:cs="Arial"/>
          <w:b/>
          <w:color w:val="000000"/>
          <w:sz w:val="20"/>
          <w:szCs w:val="20"/>
          <w:lang w:eastAsia="pl-PL"/>
        </w:rPr>
        <w:t xml:space="preserve"> dostępnej pod adresem</w:t>
      </w:r>
      <w:r w:rsidRPr="00D277BB">
        <w:rPr>
          <w:rFonts w:ascii="Arial" w:eastAsia="Times New Roman" w:hAnsi="Arial" w:cs="Arial"/>
          <w:b/>
          <w:color w:val="FF0000"/>
          <w:sz w:val="20"/>
          <w:szCs w:val="20"/>
          <w:lang w:eastAsia="pl-PL"/>
        </w:rPr>
        <w:t xml:space="preserve"> </w:t>
      </w:r>
      <w:r w:rsidRPr="00D277BB">
        <w:rPr>
          <w:rFonts w:ascii="Arial" w:eastAsia="Times New Roman" w:hAnsi="Arial" w:cs="Arial"/>
          <w:b/>
          <w:color w:val="000000"/>
          <w:sz w:val="20"/>
          <w:szCs w:val="20"/>
          <w:lang w:eastAsia="pl-PL"/>
        </w:rPr>
        <w:t>internetowym:</w:t>
      </w:r>
      <w:r w:rsidRPr="00D277BB">
        <w:rPr>
          <w:rFonts w:ascii="Arial" w:eastAsia="Times New Roman" w:hAnsi="Arial" w:cs="Arial"/>
          <w:b/>
          <w:color w:val="FF0000"/>
          <w:sz w:val="20"/>
          <w:szCs w:val="20"/>
          <w:lang w:eastAsia="pl-PL"/>
        </w:rPr>
        <w:t xml:space="preserve"> </w:t>
      </w:r>
      <w:r w:rsidR="00137AC1" w:rsidRPr="00137AC1">
        <w:rPr>
          <w:rFonts w:ascii="Arial" w:eastAsia="Times New Roman" w:hAnsi="Arial" w:cs="Arial"/>
          <w:b/>
          <w:color w:val="FF0000"/>
          <w:sz w:val="20"/>
          <w:szCs w:val="20"/>
          <w:lang w:eastAsia="pl-PL"/>
        </w:rPr>
        <w:t>https://ezamowienia.gov.pl</w:t>
      </w:r>
      <w:r w:rsidR="00794A1D">
        <w:rPr>
          <w:rFonts w:ascii="Arial" w:eastAsia="Times New Roman" w:hAnsi="Arial" w:cs="Arial"/>
          <w:b/>
          <w:color w:val="FF0000"/>
          <w:sz w:val="20"/>
          <w:szCs w:val="20"/>
          <w:lang w:eastAsia="pl-PL"/>
        </w:rPr>
        <w:t>/</w:t>
      </w:r>
    </w:p>
    <w:p w14:paraId="28744844" w14:textId="77077C7B" w:rsidR="005C0D62" w:rsidRPr="00D277BB" w:rsidRDefault="005C0D62" w:rsidP="005C0D62">
      <w:pPr>
        <w:tabs>
          <w:tab w:val="center" w:pos="4536"/>
          <w:tab w:val="left" w:pos="6945"/>
        </w:tabs>
        <w:spacing w:before="600" w:after="600" w:line="360" w:lineRule="auto"/>
        <w:jc w:val="center"/>
        <w:rPr>
          <w:rFonts w:ascii="Arial" w:eastAsia="Times New Roman" w:hAnsi="Arial" w:cs="Arial"/>
          <w:caps/>
          <w:sz w:val="20"/>
          <w:szCs w:val="20"/>
          <w:lang w:eastAsia="pl-PL"/>
        </w:rPr>
      </w:pPr>
      <w:r w:rsidRPr="00D277BB">
        <w:rPr>
          <w:rFonts w:ascii="Arial" w:eastAsia="Times New Roman" w:hAnsi="Arial" w:cs="Arial"/>
          <w:color w:val="000000"/>
          <w:sz w:val="20"/>
          <w:szCs w:val="20"/>
          <w:lang w:eastAsia="pl-PL"/>
        </w:rPr>
        <w:t>N</w:t>
      </w:r>
      <w:r w:rsidRPr="00D277BB">
        <w:rPr>
          <w:rFonts w:ascii="Arial" w:eastAsia="Times New Roman" w:hAnsi="Arial" w:cs="Arial"/>
          <w:sz w:val="20"/>
          <w:szCs w:val="20"/>
          <w:lang w:eastAsia="pl-PL"/>
        </w:rPr>
        <w:t xml:space="preserve">r postępowania: </w:t>
      </w:r>
      <w:r w:rsidRPr="00D277BB">
        <w:rPr>
          <w:rFonts w:ascii="Arial" w:eastAsia="Times New Roman" w:hAnsi="Arial" w:cs="Arial"/>
          <w:caps/>
          <w:sz w:val="20"/>
          <w:szCs w:val="20"/>
          <w:lang w:eastAsia="pl-PL"/>
        </w:rPr>
        <w:t>ZOZ.ZP.382-</w:t>
      </w:r>
      <w:r w:rsidR="0031288A">
        <w:rPr>
          <w:rFonts w:ascii="Arial" w:eastAsia="Times New Roman" w:hAnsi="Arial" w:cs="Arial"/>
          <w:caps/>
          <w:sz w:val="20"/>
          <w:szCs w:val="20"/>
          <w:lang w:eastAsia="pl-PL"/>
        </w:rPr>
        <w:t>5</w:t>
      </w:r>
      <w:r w:rsidRPr="00D277BB">
        <w:rPr>
          <w:rFonts w:ascii="Arial" w:eastAsia="Times New Roman" w:hAnsi="Arial" w:cs="Arial"/>
          <w:caps/>
          <w:sz w:val="20"/>
          <w:szCs w:val="20"/>
          <w:lang w:eastAsia="pl-PL"/>
        </w:rPr>
        <w:t>/2</w:t>
      </w:r>
      <w:r w:rsidR="00C52E6D">
        <w:rPr>
          <w:rFonts w:ascii="Arial" w:eastAsia="Times New Roman" w:hAnsi="Arial" w:cs="Arial"/>
          <w:caps/>
          <w:sz w:val="20"/>
          <w:szCs w:val="20"/>
          <w:lang w:eastAsia="pl-PL"/>
        </w:rPr>
        <w:t>6</w:t>
      </w:r>
    </w:p>
    <w:p w14:paraId="10052CB3" w14:textId="77777777" w:rsidR="005C0D62" w:rsidRDefault="005C0D62" w:rsidP="005C0D62">
      <w:pPr>
        <w:tabs>
          <w:tab w:val="center" w:pos="4536"/>
          <w:tab w:val="left" w:pos="6945"/>
        </w:tabs>
        <w:spacing w:before="600" w:after="600" w:line="360" w:lineRule="auto"/>
        <w:jc w:val="center"/>
        <w:rPr>
          <w:rFonts w:ascii="Arial" w:eastAsia="Times New Roman" w:hAnsi="Arial" w:cs="Arial"/>
          <w:caps/>
          <w:sz w:val="20"/>
          <w:szCs w:val="20"/>
          <w:lang w:eastAsia="pl-PL"/>
        </w:rPr>
      </w:pPr>
      <w:r w:rsidRPr="00D277BB">
        <w:rPr>
          <w:rFonts w:ascii="Arial" w:eastAsia="Times New Roman" w:hAnsi="Arial" w:cs="Arial"/>
          <w:caps/>
          <w:sz w:val="20"/>
          <w:szCs w:val="20"/>
          <w:lang w:eastAsia="pl-PL"/>
        </w:rPr>
        <w:t>zATWIERDZAM:</w:t>
      </w:r>
    </w:p>
    <w:p w14:paraId="411E2898" w14:textId="3116C991" w:rsidR="009F0B7B" w:rsidRDefault="009F0B7B" w:rsidP="005C0D62">
      <w:pPr>
        <w:tabs>
          <w:tab w:val="center" w:pos="4536"/>
          <w:tab w:val="left" w:pos="6945"/>
        </w:tabs>
        <w:spacing w:before="600" w:after="600" w:line="360" w:lineRule="auto"/>
        <w:jc w:val="center"/>
        <w:rPr>
          <w:rFonts w:ascii="Arial" w:eastAsia="Times New Roman" w:hAnsi="Arial" w:cs="Arial"/>
          <w:caps/>
          <w:sz w:val="20"/>
          <w:szCs w:val="20"/>
          <w:lang w:eastAsia="pl-PL"/>
        </w:rPr>
      </w:pPr>
      <w:r>
        <w:rPr>
          <w:rFonts w:ascii="Arial" w:eastAsia="Times New Roman" w:hAnsi="Arial" w:cs="Arial"/>
          <w:caps/>
          <w:sz w:val="20"/>
          <w:szCs w:val="20"/>
          <w:lang w:eastAsia="pl-PL"/>
        </w:rPr>
        <w:t>Dyrektor ZOZ w Łęczycy</w:t>
      </w:r>
    </w:p>
    <w:p w14:paraId="6BCEDBAF" w14:textId="3B42E5DB" w:rsidR="009F0B7B" w:rsidRDefault="009F0B7B" w:rsidP="005C0D62">
      <w:pPr>
        <w:tabs>
          <w:tab w:val="center" w:pos="4536"/>
          <w:tab w:val="left" w:pos="6945"/>
        </w:tabs>
        <w:spacing w:before="600" w:after="600" w:line="360" w:lineRule="auto"/>
        <w:jc w:val="center"/>
        <w:rPr>
          <w:rFonts w:ascii="Arial" w:eastAsia="Times New Roman" w:hAnsi="Arial" w:cs="Arial"/>
          <w:caps/>
          <w:sz w:val="20"/>
          <w:szCs w:val="20"/>
          <w:lang w:eastAsia="pl-PL"/>
        </w:rPr>
      </w:pPr>
      <w:r>
        <w:rPr>
          <w:rFonts w:ascii="Arial" w:eastAsia="Times New Roman" w:hAnsi="Arial" w:cs="Arial"/>
          <w:caps/>
          <w:sz w:val="20"/>
          <w:szCs w:val="20"/>
          <w:lang w:eastAsia="pl-PL"/>
        </w:rPr>
        <w:t>lek. Łukasz mIchalak</w:t>
      </w:r>
    </w:p>
    <w:p w14:paraId="6114607F" w14:textId="77777777" w:rsidR="005C0D62" w:rsidRPr="00D277BB" w:rsidRDefault="005C0D62" w:rsidP="00BF0D42">
      <w:pPr>
        <w:spacing w:after="0" w:line="360" w:lineRule="auto"/>
        <w:rPr>
          <w:rFonts w:ascii="Arial" w:eastAsia="Times New Roman" w:hAnsi="Arial" w:cs="Arial"/>
          <w:bCs/>
          <w:sz w:val="20"/>
          <w:szCs w:val="20"/>
          <w:lang w:eastAsia="pl-PL"/>
        </w:rPr>
      </w:pPr>
    </w:p>
    <w:p w14:paraId="57988E33" w14:textId="77777777" w:rsidR="00583B8B" w:rsidRDefault="00583B8B" w:rsidP="00BF0D42">
      <w:pPr>
        <w:spacing w:after="0" w:line="360" w:lineRule="auto"/>
        <w:rPr>
          <w:rFonts w:ascii="Arial" w:eastAsia="Times New Roman" w:hAnsi="Arial" w:cs="Arial"/>
          <w:bCs/>
          <w:sz w:val="20"/>
          <w:szCs w:val="20"/>
          <w:lang w:eastAsia="pl-PL"/>
        </w:rPr>
      </w:pPr>
    </w:p>
    <w:p w14:paraId="562EA833" w14:textId="77777777" w:rsidR="00583B8B" w:rsidRDefault="00583B8B" w:rsidP="005C0D62">
      <w:pPr>
        <w:spacing w:after="0" w:line="360" w:lineRule="auto"/>
        <w:jc w:val="center"/>
        <w:rPr>
          <w:rFonts w:ascii="Arial" w:eastAsia="Times New Roman" w:hAnsi="Arial" w:cs="Arial"/>
          <w:bCs/>
          <w:sz w:val="20"/>
          <w:szCs w:val="20"/>
          <w:lang w:eastAsia="pl-PL"/>
        </w:rPr>
      </w:pPr>
    </w:p>
    <w:p w14:paraId="70CDD71C" w14:textId="77777777" w:rsidR="00583B8B" w:rsidRPr="00D277BB" w:rsidRDefault="00583B8B" w:rsidP="005C0D62">
      <w:pPr>
        <w:spacing w:after="0" w:line="360" w:lineRule="auto"/>
        <w:jc w:val="center"/>
        <w:rPr>
          <w:rFonts w:ascii="Arial" w:eastAsia="Times New Roman" w:hAnsi="Arial" w:cs="Arial"/>
          <w:bCs/>
          <w:sz w:val="20"/>
          <w:szCs w:val="20"/>
          <w:lang w:eastAsia="pl-PL"/>
        </w:rPr>
      </w:pPr>
    </w:p>
    <w:p w14:paraId="7B4A5BC5" w14:textId="77777777" w:rsidR="005C0D62" w:rsidRPr="00D277BB" w:rsidRDefault="005C0D62" w:rsidP="005C0D62">
      <w:pPr>
        <w:spacing w:after="0" w:line="360" w:lineRule="auto"/>
        <w:jc w:val="center"/>
        <w:rPr>
          <w:rFonts w:ascii="Arial" w:eastAsia="Times New Roman" w:hAnsi="Arial" w:cs="Arial"/>
          <w:bCs/>
          <w:sz w:val="20"/>
          <w:szCs w:val="20"/>
          <w:lang w:eastAsia="pl-PL"/>
        </w:rPr>
      </w:pPr>
    </w:p>
    <w:p w14:paraId="30F0FD48" w14:textId="4E0A920C" w:rsidR="005C0D62" w:rsidRPr="00D277BB" w:rsidRDefault="005C0D62" w:rsidP="00E52AFA">
      <w:pPr>
        <w:spacing w:after="40" w:line="360" w:lineRule="auto"/>
        <w:jc w:val="center"/>
        <w:rPr>
          <w:rFonts w:ascii="Arial" w:eastAsia="Times New Roman" w:hAnsi="Arial" w:cs="Arial"/>
          <w:b/>
          <w:caps/>
          <w:sz w:val="20"/>
          <w:szCs w:val="20"/>
          <w:lang w:eastAsia="pl-PL"/>
        </w:rPr>
      </w:pPr>
      <w:r w:rsidRPr="00686B9F">
        <w:rPr>
          <w:rFonts w:ascii="Arial" w:eastAsia="Times New Roman" w:hAnsi="Arial" w:cs="Arial"/>
          <w:b/>
          <w:sz w:val="20"/>
          <w:szCs w:val="20"/>
          <w:lang w:eastAsia="pl-PL"/>
        </w:rPr>
        <w:t>Łęczyca</w:t>
      </w:r>
      <w:r w:rsidRPr="00686B9F">
        <w:rPr>
          <w:rFonts w:ascii="Arial" w:eastAsia="Times New Roman" w:hAnsi="Arial" w:cs="Arial"/>
          <w:b/>
          <w:caps/>
          <w:sz w:val="20"/>
          <w:szCs w:val="20"/>
          <w:lang w:eastAsia="pl-PL"/>
        </w:rPr>
        <w:t xml:space="preserve">  -  </w:t>
      </w:r>
      <w:r w:rsidR="00137AC1" w:rsidRPr="00686B9F">
        <w:rPr>
          <w:rFonts w:ascii="Arial" w:eastAsia="Times New Roman" w:hAnsi="Arial" w:cs="Arial"/>
          <w:b/>
          <w:caps/>
          <w:sz w:val="20"/>
          <w:szCs w:val="20"/>
          <w:lang w:eastAsia="pl-PL"/>
        </w:rPr>
        <w:t xml:space="preserve"> </w:t>
      </w:r>
      <w:r w:rsidR="00686B9F" w:rsidRPr="00686B9F">
        <w:rPr>
          <w:rFonts w:ascii="Arial" w:eastAsia="Times New Roman" w:hAnsi="Arial" w:cs="Arial"/>
          <w:b/>
          <w:caps/>
          <w:sz w:val="20"/>
          <w:szCs w:val="20"/>
          <w:lang w:eastAsia="pl-PL"/>
        </w:rPr>
        <w:t xml:space="preserve"> </w:t>
      </w:r>
      <w:r w:rsidR="00E97348">
        <w:rPr>
          <w:rFonts w:ascii="Arial" w:eastAsia="Times New Roman" w:hAnsi="Arial" w:cs="Arial"/>
          <w:b/>
          <w:caps/>
          <w:sz w:val="20"/>
          <w:szCs w:val="20"/>
          <w:lang w:eastAsia="pl-PL"/>
        </w:rPr>
        <w:t>luty</w:t>
      </w:r>
      <w:r w:rsidR="00686B9F" w:rsidRPr="00686B9F">
        <w:rPr>
          <w:rFonts w:ascii="Arial" w:eastAsia="Times New Roman" w:hAnsi="Arial" w:cs="Arial"/>
          <w:b/>
          <w:caps/>
          <w:sz w:val="20"/>
          <w:szCs w:val="20"/>
          <w:lang w:eastAsia="pl-PL"/>
        </w:rPr>
        <w:t xml:space="preserve"> </w:t>
      </w:r>
      <w:r w:rsidRPr="00686B9F">
        <w:rPr>
          <w:rFonts w:ascii="Arial" w:eastAsia="Times New Roman" w:hAnsi="Arial" w:cs="Arial"/>
          <w:b/>
          <w:sz w:val="20"/>
          <w:szCs w:val="20"/>
          <w:lang w:eastAsia="pl-PL"/>
        </w:rPr>
        <w:t>202</w:t>
      </w:r>
      <w:r w:rsidR="000807E1">
        <w:rPr>
          <w:rFonts w:ascii="Arial" w:eastAsia="Times New Roman" w:hAnsi="Arial" w:cs="Arial"/>
          <w:b/>
          <w:sz w:val="20"/>
          <w:szCs w:val="20"/>
          <w:lang w:eastAsia="pl-PL"/>
        </w:rPr>
        <w:t>6</w:t>
      </w:r>
      <w:r w:rsidRPr="00686B9F">
        <w:rPr>
          <w:rFonts w:ascii="Arial" w:eastAsia="Times New Roman" w:hAnsi="Arial" w:cs="Arial"/>
          <w:b/>
          <w:sz w:val="20"/>
          <w:szCs w:val="20"/>
          <w:lang w:eastAsia="pl-PL"/>
        </w:rPr>
        <w:t>r.</w:t>
      </w:r>
    </w:p>
    <w:p w14:paraId="2154C3FD" w14:textId="77777777" w:rsidR="005C0D62" w:rsidRDefault="005C0D62" w:rsidP="005C0D62">
      <w:pPr>
        <w:spacing w:after="0" w:line="240" w:lineRule="auto"/>
        <w:rPr>
          <w:rFonts w:ascii="Times New Roman" w:eastAsia="Times New Roman" w:hAnsi="Times New Roman" w:cs="Times New Roman"/>
          <w:sz w:val="24"/>
          <w:szCs w:val="24"/>
          <w:lang w:eastAsia="pl-PL"/>
        </w:rPr>
      </w:pPr>
    </w:p>
    <w:p w14:paraId="363CC6C4" w14:textId="0EADACEA" w:rsidR="00BF0D42" w:rsidRPr="00BF0D42" w:rsidRDefault="00BF0D42" w:rsidP="00BF0D42">
      <w:pPr>
        <w:spacing w:before="120" w:after="0" w:line="276" w:lineRule="auto"/>
        <w:ind w:right="-425"/>
        <w:rPr>
          <w:rFonts w:ascii="Arial" w:hAnsi="Arial" w:cs="Arial"/>
          <w:b/>
          <w:color w:val="000000" w:themeColor="text1"/>
          <w:sz w:val="18"/>
          <w:szCs w:val="18"/>
        </w:rPr>
      </w:pPr>
      <w:r w:rsidRPr="00BF0D42">
        <w:rPr>
          <w:rFonts w:ascii="Arial" w:hAnsi="Arial" w:cs="Arial"/>
          <w:color w:val="000000" w:themeColor="text1"/>
          <w:sz w:val="18"/>
          <w:szCs w:val="18"/>
        </w:rPr>
        <w:t xml:space="preserve">Zamawiający wyraża zgodę wyłącznie na przetwarzanie danych osobowych w celu związanym z przedmiotowym postępowaniem o udzielenie zamówienia publicznego znak sprawy:   ZOZ.ZP.382- </w:t>
      </w:r>
      <w:r w:rsidR="0031288A">
        <w:rPr>
          <w:rFonts w:ascii="Arial" w:hAnsi="Arial" w:cs="Arial"/>
          <w:b/>
          <w:color w:val="000000" w:themeColor="text1"/>
          <w:sz w:val="18"/>
          <w:szCs w:val="18"/>
        </w:rPr>
        <w:t>5</w:t>
      </w:r>
      <w:r w:rsidRPr="00BF0D42">
        <w:rPr>
          <w:rFonts w:ascii="Arial" w:hAnsi="Arial" w:cs="Arial"/>
          <w:color w:val="000000" w:themeColor="text1"/>
          <w:sz w:val="18"/>
          <w:szCs w:val="18"/>
        </w:rPr>
        <w:t>/2</w:t>
      </w:r>
      <w:r w:rsidR="000807E1">
        <w:rPr>
          <w:rFonts w:ascii="Arial" w:hAnsi="Arial" w:cs="Arial"/>
          <w:b/>
          <w:color w:val="000000" w:themeColor="text1"/>
          <w:sz w:val="18"/>
          <w:szCs w:val="18"/>
        </w:rPr>
        <w:t>6</w:t>
      </w:r>
    </w:p>
    <w:p w14:paraId="28318C06" w14:textId="77777777" w:rsidR="00BF0D42" w:rsidRPr="00D277BB" w:rsidRDefault="00BF0D42" w:rsidP="005C0D62">
      <w:pPr>
        <w:spacing w:after="0" w:line="240" w:lineRule="auto"/>
        <w:rPr>
          <w:rFonts w:ascii="Times New Roman" w:eastAsia="Times New Roman" w:hAnsi="Times New Roman" w:cs="Times New Roman"/>
          <w:sz w:val="24"/>
          <w:szCs w:val="24"/>
          <w:lang w:eastAsia="pl-PL"/>
        </w:rPr>
        <w:sectPr w:rsidR="00BF0D42" w:rsidRPr="00D277BB" w:rsidSect="00CE0912">
          <w:headerReference w:type="default" r:id="rId8"/>
          <w:footerReference w:type="default" r:id="rId9"/>
          <w:pgSz w:w="11906" w:h="16838"/>
          <w:pgMar w:top="1417" w:right="1417" w:bottom="1417" w:left="1417" w:header="708" w:footer="708" w:gutter="0"/>
          <w:cols w:space="708"/>
          <w:titlePg/>
          <w:docGrid w:linePitch="360"/>
        </w:sectPr>
      </w:pPr>
    </w:p>
    <w:p w14:paraId="0FD585FE" w14:textId="77777777" w:rsidR="005C0D62" w:rsidRPr="00D277BB" w:rsidRDefault="005C0D62" w:rsidP="005C0D62">
      <w:pPr>
        <w:numPr>
          <w:ilvl w:val="0"/>
          <w:numId w:val="8"/>
        </w:numPr>
        <w:pBdr>
          <w:bottom w:val="double" w:sz="4" w:space="1" w:color="auto"/>
        </w:pBdr>
        <w:shd w:val="clear" w:color="auto" w:fill="DAEEF3"/>
        <w:spacing w:before="360" w:after="40" w:line="360" w:lineRule="auto"/>
        <w:ind w:left="284" w:hanging="284"/>
        <w:jc w:val="both"/>
        <w:rPr>
          <w:rFonts w:ascii="Arial" w:eastAsia="Times New Roman" w:hAnsi="Arial" w:cs="Arial"/>
          <w:sz w:val="20"/>
          <w:szCs w:val="20"/>
          <w:lang w:eastAsia="pl-PL"/>
        </w:rPr>
      </w:pPr>
      <w:r w:rsidRPr="00D277BB">
        <w:rPr>
          <w:rFonts w:ascii="Arial" w:eastAsia="Times New Roman" w:hAnsi="Arial" w:cs="Arial"/>
          <w:b/>
          <w:bCs/>
          <w:kern w:val="32"/>
          <w:sz w:val="20"/>
          <w:szCs w:val="20"/>
          <w:lang w:eastAsia="pl-PL"/>
        </w:rPr>
        <w:lastRenderedPageBreak/>
        <w:tab/>
        <w:t>NAZWA ORAZ ADRES ZAMAWIAJĄCEGO</w:t>
      </w:r>
    </w:p>
    <w:p w14:paraId="0D822383" w14:textId="77777777" w:rsidR="005C0D62" w:rsidRPr="00D277BB" w:rsidRDefault="005C0D62" w:rsidP="005C0D62">
      <w:pPr>
        <w:tabs>
          <w:tab w:val="left" w:pos="540"/>
        </w:tabs>
        <w:spacing w:after="0" w:line="360" w:lineRule="auto"/>
        <w:ind w:left="284"/>
        <w:jc w:val="both"/>
        <w:rPr>
          <w:rFonts w:ascii="Arial" w:eastAsia="Times New Roman" w:hAnsi="Arial" w:cs="Arial"/>
          <w:sz w:val="20"/>
          <w:szCs w:val="20"/>
          <w:lang w:eastAsia="pl-PL"/>
        </w:rPr>
      </w:pPr>
    </w:p>
    <w:p w14:paraId="549921F2" w14:textId="77777777" w:rsidR="005C0D62" w:rsidRPr="00D277BB" w:rsidRDefault="005C0D62" w:rsidP="005C0D62">
      <w:pPr>
        <w:tabs>
          <w:tab w:val="left" w:pos="540"/>
        </w:tabs>
        <w:spacing w:after="0" w:line="360" w:lineRule="auto"/>
        <w:ind w:left="284"/>
        <w:jc w:val="both"/>
        <w:rPr>
          <w:rFonts w:ascii="Arial" w:eastAsia="Times New Roman" w:hAnsi="Arial" w:cs="Arial"/>
          <w:b/>
          <w:bCs/>
          <w:sz w:val="20"/>
          <w:szCs w:val="20"/>
          <w:lang w:eastAsia="pl-PL"/>
        </w:rPr>
      </w:pPr>
      <w:r w:rsidRPr="00D277BB">
        <w:rPr>
          <w:rFonts w:ascii="Arial" w:eastAsia="Times New Roman" w:hAnsi="Arial" w:cs="Arial"/>
          <w:b/>
          <w:bCs/>
          <w:sz w:val="20"/>
          <w:szCs w:val="20"/>
          <w:lang w:eastAsia="pl-PL"/>
        </w:rPr>
        <w:t>Zespół Opieki Zdrowotnej w Łęczycy</w:t>
      </w:r>
    </w:p>
    <w:p w14:paraId="11B81416" w14:textId="77777777" w:rsidR="005C0D62" w:rsidRPr="00D277BB" w:rsidRDefault="005C0D62" w:rsidP="005C0D62">
      <w:pPr>
        <w:tabs>
          <w:tab w:val="left" w:pos="540"/>
        </w:tabs>
        <w:spacing w:after="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ul. Zachodnia 6</w:t>
      </w:r>
    </w:p>
    <w:p w14:paraId="5DE75B4B" w14:textId="77777777" w:rsidR="005C0D62" w:rsidRPr="00D277BB" w:rsidRDefault="005C0D62" w:rsidP="005C0D62">
      <w:pPr>
        <w:tabs>
          <w:tab w:val="left" w:pos="540"/>
        </w:tabs>
        <w:spacing w:after="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Tel.: </w:t>
      </w:r>
      <w:r w:rsidRPr="00D277BB">
        <w:rPr>
          <w:rFonts w:ascii="Arial" w:eastAsia="Times New Roman" w:hAnsi="Arial" w:cs="Arial"/>
          <w:caps/>
          <w:sz w:val="20"/>
          <w:szCs w:val="20"/>
          <w:lang w:eastAsia="pl-PL"/>
        </w:rPr>
        <w:t>24 388 2601</w:t>
      </w:r>
    </w:p>
    <w:p w14:paraId="0FA63B25" w14:textId="77777777" w:rsidR="005C0D62" w:rsidRPr="00D277BB" w:rsidRDefault="005C0D62" w:rsidP="005C0D62">
      <w:pPr>
        <w:tabs>
          <w:tab w:val="left" w:pos="540"/>
        </w:tabs>
        <w:spacing w:after="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NIP: </w:t>
      </w:r>
      <w:r w:rsidRPr="00D277BB">
        <w:rPr>
          <w:rFonts w:ascii="Arial" w:eastAsia="Times New Roman" w:hAnsi="Arial" w:cs="Arial"/>
          <w:caps/>
          <w:sz w:val="20"/>
          <w:szCs w:val="20"/>
          <w:lang w:eastAsia="pl-PL"/>
        </w:rPr>
        <w:t>775-10-58-587</w:t>
      </w:r>
    </w:p>
    <w:p w14:paraId="7737A752" w14:textId="77777777" w:rsidR="005C0D62" w:rsidRPr="00D277BB" w:rsidRDefault="005C0D62" w:rsidP="005C0D62">
      <w:pPr>
        <w:tabs>
          <w:tab w:val="left" w:pos="540"/>
        </w:tabs>
        <w:spacing w:before="240" w:after="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Adres e-mail: </w:t>
      </w:r>
      <w:hyperlink r:id="rId10" w:history="1">
        <w:r w:rsidRPr="00D277BB">
          <w:rPr>
            <w:rFonts w:ascii="Arial" w:eastAsia="Times New Roman" w:hAnsi="Arial" w:cs="Arial"/>
            <w:color w:val="0070C0"/>
            <w:sz w:val="20"/>
            <w:szCs w:val="20"/>
            <w:u w:val="single"/>
            <w:lang w:eastAsia="pl-PL"/>
          </w:rPr>
          <w:t>zozleczyca@zozleczyca.pl</w:t>
        </w:r>
      </w:hyperlink>
      <w:r w:rsidRPr="00D277BB">
        <w:rPr>
          <w:rFonts w:ascii="Arial" w:eastAsia="Times New Roman" w:hAnsi="Arial" w:cs="Arial"/>
          <w:sz w:val="20"/>
          <w:szCs w:val="20"/>
          <w:lang w:eastAsia="pl-PL"/>
        </w:rPr>
        <w:t xml:space="preserve"> </w:t>
      </w:r>
    </w:p>
    <w:p w14:paraId="2D1AED6D" w14:textId="77777777" w:rsidR="005C0D62" w:rsidRPr="00D277BB" w:rsidRDefault="005C0D62" w:rsidP="005C0D62">
      <w:pPr>
        <w:tabs>
          <w:tab w:val="left" w:pos="540"/>
        </w:tabs>
        <w:spacing w:after="240" w:line="240" w:lineRule="auto"/>
        <w:ind w:left="284"/>
        <w:jc w:val="both"/>
        <w:rPr>
          <w:rFonts w:ascii="Times New Roman" w:eastAsia="Times New Roman" w:hAnsi="Times New Roman" w:cs="Times New Roman"/>
          <w:color w:val="0070C0"/>
          <w:sz w:val="24"/>
          <w:szCs w:val="24"/>
          <w:u w:val="single"/>
          <w:lang w:eastAsia="pl-PL"/>
        </w:rPr>
      </w:pPr>
      <w:hyperlink r:id="rId11" w:history="1">
        <w:r w:rsidRPr="00D277BB">
          <w:rPr>
            <w:rFonts w:ascii="Arial" w:eastAsia="Times New Roman" w:hAnsi="Arial" w:cs="Arial"/>
            <w:color w:val="FF0000"/>
            <w:sz w:val="20"/>
            <w:szCs w:val="20"/>
            <w:u w:val="single" w:color="FF0000"/>
            <w:lang w:eastAsia="pl-PL"/>
          </w:rPr>
          <w:t>pamela.janecka@zozleczyca.pl</w:t>
        </w:r>
      </w:hyperlink>
      <w:r w:rsidRPr="00D277BB">
        <w:rPr>
          <w:rFonts w:ascii="Times New Roman" w:eastAsia="Times New Roman" w:hAnsi="Times New Roman" w:cs="Times New Roman"/>
          <w:color w:val="0070C0"/>
          <w:sz w:val="24"/>
          <w:szCs w:val="24"/>
          <w:u w:val="single"/>
          <w:lang w:eastAsia="pl-PL"/>
        </w:rPr>
        <w:t xml:space="preserve"> </w:t>
      </w:r>
    </w:p>
    <w:p w14:paraId="7D133327" w14:textId="3CCA9E72" w:rsidR="005C0D62" w:rsidRDefault="005C0D62" w:rsidP="005C0D62">
      <w:pPr>
        <w:spacing w:after="0" w:line="360" w:lineRule="auto"/>
        <w:ind w:left="284"/>
        <w:jc w:val="both"/>
        <w:rPr>
          <w:rFonts w:ascii="Arial" w:eastAsia="Times New Roman" w:hAnsi="Arial" w:cs="Arial"/>
          <w:b/>
          <w:color w:val="FF0000"/>
          <w:sz w:val="20"/>
          <w:szCs w:val="20"/>
          <w:lang w:eastAsia="pl-PL"/>
        </w:rPr>
      </w:pPr>
      <w:r w:rsidRPr="00D277BB">
        <w:rPr>
          <w:rFonts w:ascii="Arial" w:eastAsia="Times New Roman" w:hAnsi="Arial" w:cs="Arial"/>
          <w:bCs/>
          <w:sz w:val="20"/>
          <w:szCs w:val="20"/>
          <w:lang w:eastAsia="pl-PL"/>
        </w:rPr>
        <w:t>Adres strony internetowej, na której jest prowadzone postępowanie i na której będą dostępne wszelkie dokumenty związane z prowadzoną procedurą:</w:t>
      </w:r>
      <w:r w:rsidR="00137AC1" w:rsidRPr="00D277BB">
        <w:rPr>
          <w:rFonts w:ascii="Arial" w:eastAsia="Times New Roman" w:hAnsi="Arial" w:cs="Arial"/>
          <w:sz w:val="20"/>
          <w:szCs w:val="20"/>
          <w:lang w:eastAsia="pl-PL"/>
        </w:rPr>
        <w:t xml:space="preserve"> </w:t>
      </w:r>
      <w:hyperlink r:id="rId12" w:history="1">
        <w:r w:rsidR="00274C41" w:rsidRPr="00A17453">
          <w:rPr>
            <w:rStyle w:val="Hipercze"/>
            <w:rFonts w:ascii="Arial" w:eastAsia="Times New Roman" w:hAnsi="Arial" w:cs="Arial"/>
            <w:b/>
            <w:sz w:val="20"/>
            <w:szCs w:val="20"/>
            <w:lang w:eastAsia="pl-PL"/>
          </w:rPr>
          <w:t>https://ezamowienia.gov.pl/</w:t>
        </w:r>
      </w:hyperlink>
      <w:r w:rsidR="00274C41">
        <w:rPr>
          <w:rFonts w:ascii="Arial" w:eastAsia="Times New Roman" w:hAnsi="Arial" w:cs="Arial"/>
          <w:b/>
          <w:color w:val="FF0000"/>
          <w:sz w:val="20"/>
          <w:szCs w:val="20"/>
          <w:lang w:eastAsia="pl-PL"/>
        </w:rPr>
        <w:t xml:space="preserve"> </w:t>
      </w:r>
    </w:p>
    <w:p w14:paraId="7A28F8B5" w14:textId="64D2F8AE" w:rsidR="003253EE" w:rsidRPr="003253EE" w:rsidRDefault="003253EE" w:rsidP="005C0D62">
      <w:pPr>
        <w:spacing w:after="0" w:line="360" w:lineRule="auto"/>
        <w:ind w:left="284"/>
        <w:jc w:val="both"/>
        <w:rPr>
          <w:rFonts w:ascii="Arial" w:eastAsia="Times New Roman" w:hAnsi="Arial" w:cs="Arial"/>
          <w:b/>
          <w:bCs/>
          <w:sz w:val="20"/>
          <w:szCs w:val="20"/>
          <w:lang w:eastAsia="pl-PL"/>
        </w:rPr>
      </w:pPr>
      <w:r w:rsidRPr="003253EE">
        <w:rPr>
          <w:rFonts w:ascii="Arial" w:eastAsia="Times New Roman" w:hAnsi="Arial" w:cs="Arial"/>
          <w:b/>
          <w:bCs/>
          <w:sz w:val="20"/>
          <w:szCs w:val="20"/>
          <w:lang w:eastAsia="pl-PL"/>
        </w:rPr>
        <w:t>https://ezamowienia.gov.pl/mp-client/tenders/ocds-148610-a2b4a2e8-2513-4b70-81e4-a0b7e7b89501</w:t>
      </w:r>
    </w:p>
    <w:p w14:paraId="649E6716" w14:textId="77777777" w:rsidR="005C0D62" w:rsidRPr="00D277BB" w:rsidRDefault="005C0D62" w:rsidP="005C0D62">
      <w:pPr>
        <w:numPr>
          <w:ilvl w:val="0"/>
          <w:numId w:val="8"/>
        </w:numPr>
        <w:pBdr>
          <w:bottom w:val="double" w:sz="4" w:space="1" w:color="auto"/>
        </w:pBdr>
        <w:shd w:val="clear" w:color="auto" w:fill="DAEEF3"/>
        <w:spacing w:before="360" w:after="40" w:line="360" w:lineRule="auto"/>
        <w:ind w:left="284" w:hanging="284"/>
        <w:jc w:val="both"/>
        <w:rPr>
          <w:rFonts w:ascii="Arial" w:eastAsia="Times New Roman" w:hAnsi="Arial" w:cs="Arial"/>
          <w:b/>
          <w:sz w:val="20"/>
          <w:szCs w:val="20"/>
          <w:lang w:eastAsia="pl-PL"/>
        </w:rPr>
      </w:pPr>
      <w:r w:rsidRPr="00D277BB">
        <w:rPr>
          <w:rFonts w:ascii="Arial" w:eastAsia="Times New Roman" w:hAnsi="Arial" w:cs="Arial"/>
          <w:b/>
          <w:sz w:val="20"/>
          <w:szCs w:val="20"/>
          <w:lang w:eastAsia="pl-PL"/>
        </w:rPr>
        <w:tab/>
        <w:t>OCHRONA DANYCH OSOBOWYCH</w:t>
      </w:r>
    </w:p>
    <w:p w14:paraId="2BE5A404" w14:textId="77777777" w:rsidR="005C0D62" w:rsidRPr="00D277BB" w:rsidRDefault="005C0D62" w:rsidP="005C0D62">
      <w:pPr>
        <w:spacing w:before="240" w:after="0" w:line="360" w:lineRule="auto"/>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2016r., str. 1; zwanym dalej „RODO”) informujemy, że:</w:t>
      </w:r>
    </w:p>
    <w:p w14:paraId="23D1EBF2" w14:textId="77777777" w:rsidR="005C0D62" w:rsidRPr="00D277BB" w:rsidRDefault="005C0D62" w:rsidP="005C0D62">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 xml:space="preserve">administratorem Pani/Pana danych osobowych jest </w:t>
      </w:r>
      <w:r w:rsidRPr="00D277BB">
        <w:rPr>
          <w:rFonts w:ascii="Arial" w:eastAsia="Times New Roman" w:hAnsi="Arial" w:cs="Arial"/>
          <w:b/>
          <w:bCs/>
          <w:sz w:val="20"/>
          <w:szCs w:val="20"/>
          <w:lang w:eastAsia="pl-PL"/>
        </w:rPr>
        <w:t>Zespół Opieki Zdrowotnej w Łęczycy</w:t>
      </w:r>
      <w:r w:rsidRPr="00D277BB">
        <w:rPr>
          <w:rFonts w:ascii="Arial" w:eastAsia="Times New Roman" w:hAnsi="Arial" w:cs="Arial"/>
          <w:sz w:val="20"/>
          <w:szCs w:val="20"/>
          <w:lang w:eastAsia="pl-PL"/>
        </w:rPr>
        <w:t>;</w:t>
      </w:r>
    </w:p>
    <w:p w14:paraId="4755691F" w14:textId="77777777" w:rsidR="005C0D62" w:rsidRPr="00D277BB" w:rsidRDefault="005C0D62" w:rsidP="005C0D62">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 xml:space="preserve">administrator wyznaczył Inspektora Danych Osobowych, z którym można się kontaktować pod adresem e-mail: </w:t>
      </w:r>
      <w:hyperlink r:id="rId13" w:history="1">
        <w:r w:rsidRPr="00D277BB">
          <w:rPr>
            <w:rFonts w:ascii="Arial" w:eastAsia="Times New Roman" w:hAnsi="Arial" w:cs="Arial"/>
            <w:color w:val="0070C0"/>
            <w:sz w:val="20"/>
            <w:szCs w:val="20"/>
            <w:lang w:eastAsia="pl-PL"/>
          </w:rPr>
          <w:t>iod@zozleczyca.pl</w:t>
        </w:r>
      </w:hyperlink>
    </w:p>
    <w:p w14:paraId="32AEABAB" w14:textId="77777777" w:rsidR="005C0D62" w:rsidRPr="00D277BB" w:rsidRDefault="005C0D62" w:rsidP="005C0D62">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Pani/Pana dane osobowe przetwarzane będą na podstawie art. 6 ust. 1 lit. c RODO w celu związanym z przedmiotowym postępowaniem o udzielenie zamówienia publicznego, prowadzonym w trybie przetargu nieograniczonego.</w:t>
      </w:r>
    </w:p>
    <w:p w14:paraId="71FC9E0D" w14:textId="77777777" w:rsidR="005C0D62" w:rsidRPr="00D277BB" w:rsidRDefault="005C0D62" w:rsidP="005C0D62">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odbiorcami Pani/Pana danych osobowych będą osoby lub podmioty, którym udostępniona zostanie dokumentacja postępowania w oparciu o art. 74 ustawy P.Z.P.</w:t>
      </w:r>
    </w:p>
    <w:p w14:paraId="03485E40" w14:textId="77777777" w:rsidR="005C0D62" w:rsidRPr="00D277BB" w:rsidRDefault="005C0D62" w:rsidP="005C0D62">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14:paraId="0A5464BE" w14:textId="77777777" w:rsidR="005C0D62" w:rsidRPr="00D277BB" w:rsidRDefault="005C0D62" w:rsidP="005C0D62">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obowiązek podania przez Panią/Pana danych osobowych bezpośrednio Pani/Pana dotyczących jest wymogiem ustawowym określonym w przepisanych ustawy P.Z.P., związanym z udziałem w postępowaniu o udzielenie zamówienia publicznego.</w:t>
      </w:r>
    </w:p>
    <w:p w14:paraId="62A975EF" w14:textId="77777777" w:rsidR="005C0D62" w:rsidRPr="00D277BB" w:rsidRDefault="005C0D62" w:rsidP="005C0D62">
      <w:pPr>
        <w:numPr>
          <w:ilvl w:val="0"/>
          <w:numId w:val="19"/>
        </w:numPr>
        <w:tabs>
          <w:tab w:val="num" w:pos="568"/>
        </w:tabs>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w odniesieniu do Pani/Pana danych osobowych decyzje nie będą podejmowane w sposób zautomatyzowany, stosownie do art. 22 RODO.</w:t>
      </w:r>
    </w:p>
    <w:p w14:paraId="1A1E4967" w14:textId="77777777" w:rsidR="005C0D62" w:rsidRPr="00D277BB" w:rsidRDefault="005C0D62" w:rsidP="005C0D62">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posiada Pani/Pan:</w:t>
      </w:r>
    </w:p>
    <w:p w14:paraId="16F2BB14" w14:textId="36A017CF" w:rsidR="005C0D62" w:rsidRPr="00D277BB" w:rsidRDefault="005C0D62" w:rsidP="005C0D62">
      <w:pPr>
        <w:numPr>
          <w:ilvl w:val="0"/>
          <w:numId w:val="20"/>
        </w:numPr>
        <w:spacing w:after="0" w:line="360" w:lineRule="auto"/>
        <w:ind w:left="852" w:hanging="28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lastRenderedPageBreak/>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albo sprecyzowanie nazwy lub daty zakończonego postępowania o udzielenie zamówienia);</w:t>
      </w:r>
    </w:p>
    <w:p w14:paraId="78FFACC1" w14:textId="36BE41E8" w:rsidR="005C0D62" w:rsidRPr="00D277BB" w:rsidRDefault="005C0D62" w:rsidP="005C0D62">
      <w:pPr>
        <w:numPr>
          <w:ilvl w:val="0"/>
          <w:numId w:val="20"/>
        </w:numPr>
        <w:spacing w:after="0" w:line="360" w:lineRule="auto"/>
        <w:ind w:left="852" w:hanging="28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na podstawie art. 16 RODO prawo do sprostowania Pani/Pana danych osobowych (</w:t>
      </w:r>
      <w:r w:rsidRPr="00D277BB">
        <w:rPr>
          <w:rFonts w:ascii="Arial" w:eastAsia="Times New Roman" w:hAnsi="Arial" w:cs="Arial"/>
          <w:i/>
          <w:sz w:val="20"/>
          <w:szCs w:val="20"/>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D277BB">
        <w:rPr>
          <w:rFonts w:ascii="Arial" w:eastAsia="Times New Roman" w:hAnsi="Arial" w:cs="Arial"/>
          <w:sz w:val="20"/>
          <w:szCs w:val="20"/>
          <w:lang w:eastAsia="pl-PL"/>
        </w:rPr>
        <w:t>);</w:t>
      </w:r>
    </w:p>
    <w:p w14:paraId="039354B0" w14:textId="3BF335BA" w:rsidR="005C0D62" w:rsidRPr="00D277BB" w:rsidRDefault="005C0D62" w:rsidP="005C0D62">
      <w:pPr>
        <w:numPr>
          <w:ilvl w:val="0"/>
          <w:numId w:val="20"/>
        </w:numPr>
        <w:spacing w:after="0" w:line="360" w:lineRule="auto"/>
        <w:ind w:left="852" w:hanging="28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na podstawie art. 18 RODO prawo żądania od administratora ograniczenia przetwarzania danych osobowych z zastrzeżeniem okresu trwania postępowania o udzielenie zamówienia publicznego oraz przypadków, o których mowa w art. 18 ust. 2 RODO (</w:t>
      </w:r>
      <w:r w:rsidRPr="00D277BB">
        <w:rPr>
          <w:rFonts w:ascii="Arial" w:eastAsia="Times New Roman" w:hAnsi="Arial" w:cs="Arial"/>
          <w:i/>
          <w:sz w:val="20"/>
          <w:szCs w:val="20"/>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D277BB">
        <w:rPr>
          <w:rFonts w:ascii="Arial" w:eastAsia="Times New Roman" w:hAnsi="Arial" w:cs="Arial"/>
          <w:sz w:val="20"/>
          <w:szCs w:val="20"/>
          <w:lang w:eastAsia="pl-PL"/>
        </w:rPr>
        <w:t>);</w:t>
      </w:r>
    </w:p>
    <w:p w14:paraId="46249F0E" w14:textId="7C60EF3E" w:rsidR="005C0D62" w:rsidRPr="00D277BB" w:rsidRDefault="005C0D62" w:rsidP="005C0D62">
      <w:pPr>
        <w:numPr>
          <w:ilvl w:val="0"/>
          <w:numId w:val="20"/>
        </w:numPr>
        <w:spacing w:after="0" w:line="360" w:lineRule="auto"/>
        <w:ind w:left="852" w:hanging="28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prawo do wniesienia skargi do Prezesa Urzędu Ochrony Danych Osobowych, gdy uzna Pani/Pan, że przetwarzanie danych osobowych Pani/Pana dotyczących narusza przepisy RODO; </w:t>
      </w:r>
      <w:r w:rsidRPr="00D277BB">
        <w:rPr>
          <w:rFonts w:ascii="Arial" w:eastAsia="Times New Roman" w:hAnsi="Arial" w:cs="Arial"/>
          <w:i/>
          <w:sz w:val="20"/>
          <w:szCs w:val="20"/>
          <w:lang w:eastAsia="pl-PL"/>
        </w:rPr>
        <w:t xml:space="preserve"> </w:t>
      </w:r>
    </w:p>
    <w:p w14:paraId="05F6C1FE" w14:textId="77777777" w:rsidR="005C0D62" w:rsidRPr="00D277BB" w:rsidRDefault="005C0D62" w:rsidP="005C0D62">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nie przysługuje Pani/Panu:</w:t>
      </w:r>
    </w:p>
    <w:p w14:paraId="667CE1F2" w14:textId="2DC71316" w:rsidR="005C0D62" w:rsidRPr="00D277BB" w:rsidRDefault="005C0D62" w:rsidP="005C0D62">
      <w:pPr>
        <w:numPr>
          <w:ilvl w:val="0"/>
          <w:numId w:val="21"/>
        </w:numPr>
        <w:spacing w:after="0" w:line="360" w:lineRule="auto"/>
        <w:ind w:left="867" w:hanging="300"/>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w związku z art. 17 ust. 3 lit. b, d lub e RODO prawo do usunięcia danych osobowych;</w:t>
      </w:r>
    </w:p>
    <w:p w14:paraId="5FF4F55A" w14:textId="49340CAE" w:rsidR="005C0D62" w:rsidRPr="00D277BB" w:rsidRDefault="005C0D62" w:rsidP="005C0D62">
      <w:pPr>
        <w:numPr>
          <w:ilvl w:val="0"/>
          <w:numId w:val="21"/>
        </w:numPr>
        <w:spacing w:after="0" w:line="360" w:lineRule="auto"/>
        <w:ind w:left="867" w:hanging="300"/>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prawo do przenoszenia danych osobowych, o którym mowa w art. 20 RODO;</w:t>
      </w:r>
    </w:p>
    <w:p w14:paraId="537561E0" w14:textId="6CD7594F" w:rsidR="005C0D62" w:rsidRPr="00D277BB" w:rsidRDefault="005C0D62" w:rsidP="005C0D62">
      <w:pPr>
        <w:numPr>
          <w:ilvl w:val="0"/>
          <w:numId w:val="21"/>
        </w:numPr>
        <w:spacing w:after="0" w:line="360" w:lineRule="auto"/>
        <w:ind w:left="867" w:hanging="300"/>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na podst. art. 21 RODO prawo sprzeciwu, wobec przetwarzania danych osobowych, gdyż podstawą prawną przetwarzania Pani/Pana danych osobowych jest art. 6 ust. 1 lit. c RODO; </w:t>
      </w:r>
    </w:p>
    <w:p w14:paraId="5938A298" w14:textId="77777777" w:rsidR="005C0D62" w:rsidRPr="00D277BB" w:rsidRDefault="005C0D62" w:rsidP="005C0D62">
      <w:pPr>
        <w:numPr>
          <w:ilvl w:val="0"/>
          <w:numId w:val="19"/>
        </w:numPr>
        <w:spacing w:after="0" w:line="360" w:lineRule="auto"/>
        <w:ind w:left="710" w:hanging="425"/>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 xml:space="preserve">przysługuje Pani/Panu prawo wniesienia skargi do organu nadzorczego na niezgodne z RODO przetwarzanie Pani/Pana danych osobowych przez administratora. Organem właściwym dla przedmiotowej skargi jest Urząd Ochrony Danych Osobowych, ul. Stawki 2, </w:t>
      </w:r>
      <w:r w:rsidRPr="00D277BB">
        <w:rPr>
          <w:rFonts w:ascii="Arial" w:eastAsia="Times New Roman" w:hAnsi="Arial" w:cs="Arial"/>
          <w:sz w:val="20"/>
          <w:szCs w:val="20"/>
          <w:lang w:eastAsia="pl-PL"/>
        </w:rPr>
        <w:br/>
        <w:t>00-193 Warszawa.</w:t>
      </w:r>
    </w:p>
    <w:p w14:paraId="6CC28159" w14:textId="77777777" w:rsidR="005C0D62" w:rsidRPr="00D277BB" w:rsidRDefault="005C0D62" w:rsidP="005C0D62">
      <w:pPr>
        <w:numPr>
          <w:ilvl w:val="0"/>
          <w:numId w:val="8"/>
        </w:numPr>
        <w:pBdr>
          <w:bottom w:val="double" w:sz="4" w:space="1" w:color="auto"/>
        </w:pBdr>
        <w:shd w:val="clear" w:color="auto" w:fill="DAEEF3"/>
        <w:spacing w:before="360" w:after="40" w:line="360" w:lineRule="auto"/>
        <w:ind w:left="426" w:hanging="426"/>
        <w:jc w:val="both"/>
        <w:rPr>
          <w:rFonts w:ascii="Arial" w:eastAsia="Times New Roman" w:hAnsi="Arial" w:cs="Arial"/>
          <w:b/>
          <w:sz w:val="20"/>
          <w:szCs w:val="20"/>
          <w:lang w:eastAsia="pl-PL"/>
        </w:rPr>
      </w:pPr>
      <w:r w:rsidRPr="00D277BB">
        <w:rPr>
          <w:rFonts w:ascii="Arial" w:eastAsia="Times New Roman" w:hAnsi="Arial" w:cs="Arial"/>
          <w:b/>
          <w:sz w:val="20"/>
          <w:szCs w:val="20"/>
          <w:lang w:eastAsia="pl-PL"/>
        </w:rPr>
        <w:tab/>
        <w:t>TRYB UDZIELENIA ZAMÓWIENIA</w:t>
      </w:r>
    </w:p>
    <w:p w14:paraId="7CE93541" w14:textId="36AFDE03" w:rsidR="005C0D62" w:rsidRPr="00CB2915" w:rsidRDefault="005C0D62" w:rsidP="005C0D62">
      <w:pPr>
        <w:numPr>
          <w:ilvl w:val="0"/>
          <w:numId w:val="22"/>
        </w:numPr>
        <w:spacing w:before="240" w:after="0" w:line="360" w:lineRule="auto"/>
        <w:ind w:left="426"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 xml:space="preserve">Niniejsze postępowanie prowadzone jest w trybie podstawowym o jakim stanowi art. 275 pkt 1 PZP </w:t>
      </w:r>
      <w:r w:rsidR="00FD46A7" w:rsidRPr="00CB2915">
        <w:rPr>
          <w:rFonts w:ascii="Arial" w:eastAsia="Times New Roman" w:hAnsi="Arial" w:cs="Arial"/>
          <w:sz w:val="20"/>
          <w:szCs w:val="20"/>
          <w:lang w:eastAsia="pl-PL"/>
        </w:rPr>
        <w:t>Z DNIA 11 WR</w:t>
      </w:r>
      <w:r w:rsidR="001B60F2" w:rsidRPr="00CB2915">
        <w:rPr>
          <w:rFonts w:ascii="Arial" w:eastAsia="Times New Roman" w:hAnsi="Arial" w:cs="Arial"/>
          <w:sz w:val="20"/>
          <w:szCs w:val="20"/>
          <w:lang w:eastAsia="pl-PL"/>
        </w:rPr>
        <w:t>Z</w:t>
      </w:r>
      <w:r w:rsidR="00FD46A7" w:rsidRPr="00CB2915">
        <w:rPr>
          <w:rFonts w:ascii="Arial" w:eastAsia="Times New Roman" w:hAnsi="Arial" w:cs="Arial"/>
          <w:sz w:val="20"/>
          <w:szCs w:val="20"/>
          <w:lang w:eastAsia="pl-PL"/>
        </w:rPr>
        <w:t>EŚNIA 2019 r.</w:t>
      </w:r>
      <w:r w:rsidR="00554707" w:rsidRPr="00CB2915">
        <w:rPr>
          <w:rFonts w:ascii="Arial" w:eastAsia="Times New Roman" w:hAnsi="Arial" w:cs="Arial"/>
          <w:sz w:val="20"/>
          <w:szCs w:val="20"/>
          <w:lang w:eastAsia="pl-PL"/>
        </w:rPr>
        <w:t xml:space="preserve"> </w:t>
      </w:r>
    </w:p>
    <w:p w14:paraId="19ACFD9F" w14:textId="772E436D" w:rsidR="005C0D62" w:rsidRPr="00CB2915" w:rsidRDefault="005C0D62" w:rsidP="005C0D62">
      <w:pPr>
        <w:numPr>
          <w:ilvl w:val="0"/>
          <w:numId w:val="22"/>
        </w:numPr>
        <w:spacing w:after="0" w:line="360" w:lineRule="auto"/>
        <w:ind w:left="426"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Zamawiający nie przewiduje wyboru najkorzystniejszej oferty z możliwością prowadzenia negocjacji.</w:t>
      </w:r>
    </w:p>
    <w:p w14:paraId="3E3D9A3E" w14:textId="3B4F0F0B" w:rsidR="00FD46A7" w:rsidRPr="00CB2915" w:rsidRDefault="00B727F4" w:rsidP="00B727F4">
      <w:pPr>
        <w:numPr>
          <w:ilvl w:val="0"/>
          <w:numId w:val="22"/>
        </w:numPr>
        <w:spacing w:after="0" w:line="360" w:lineRule="auto"/>
        <w:ind w:left="426" w:hanging="426"/>
        <w:jc w:val="both"/>
        <w:rPr>
          <w:rFonts w:ascii="Arial" w:eastAsia="Times New Roman" w:hAnsi="Arial" w:cs="Arial"/>
          <w:b/>
          <w:bCs/>
          <w:sz w:val="20"/>
          <w:szCs w:val="20"/>
          <w:lang w:eastAsia="pl-PL"/>
        </w:rPr>
      </w:pPr>
      <w:r w:rsidRPr="00CB2915">
        <w:rPr>
          <w:rFonts w:ascii="Arial" w:hAnsi="Arial" w:cs="Arial"/>
          <w:sz w:val="20"/>
          <w:szCs w:val="20"/>
        </w:rPr>
        <w:t>Postępowanie prowadzone jest w trybie podstawowym na podstawie art. 275 pkt 1 i nast. ustawy,  w którym oferty mogą składać wszyscy zainteresowani Wykonawcy, a następnie Zamawiający wybiera najkorzystniejszą ofertę bez przeprowadzenia negocjacji.</w:t>
      </w:r>
      <w:r w:rsidR="00FD46A7" w:rsidRPr="00CB2915">
        <w:rPr>
          <w:rFonts w:ascii="Arial" w:hAnsi="Arial" w:cs="Arial"/>
          <w:sz w:val="20"/>
          <w:szCs w:val="20"/>
        </w:rPr>
        <w:t xml:space="preserve"> </w:t>
      </w:r>
    </w:p>
    <w:p w14:paraId="01197100" w14:textId="69B56F05" w:rsidR="00B727F4" w:rsidRPr="00B727F4" w:rsidRDefault="00FD46A7" w:rsidP="00B727F4">
      <w:pPr>
        <w:numPr>
          <w:ilvl w:val="0"/>
          <w:numId w:val="22"/>
        </w:numPr>
        <w:spacing w:after="0" w:line="360" w:lineRule="auto"/>
        <w:ind w:left="426" w:hanging="426"/>
        <w:jc w:val="both"/>
        <w:rPr>
          <w:rFonts w:ascii="Arial" w:eastAsia="Times New Roman" w:hAnsi="Arial" w:cs="Arial"/>
          <w:sz w:val="20"/>
          <w:szCs w:val="20"/>
          <w:lang w:eastAsia="pl-PL"/>
        </w:rPr>
      </w:pPr>
      <w:r>
        <w:lastRenderedPageBreak/>
        <w:t xml:space="preserve"> </w:t>
      </w:r>
      <w:r w:rsidR="00B727F4">
        <w:t>W zakresie nieuregulowanym Specyfikacją Warunków Zamówienia, zwaną dalej „SWZ”, zastosowanie mają przepisy ustawy. Wartoś</w:t>
      </w:r>
      <w:r>
        <w:t>ć</w:t>
      </w:r>
      <w:r w:rsidR="00B727F4">
        <w:t xml:space="preserve"> zamówienia </w:t>
      </w:r>
      <w:r w:rsidR="00B727F4" w:rsidRPr="00B727F4">
        <w:rPr>
          <w:b/>
          <w:bCs/>
        </w:rPr>
        <w:t xml:space="preserve">nie przekracza równowartości kwoty </w:t>
      </w:r>
      <w:r w:rsidR="00C52E6D">
        <w:rPr>
          <w:b/>
          <w:bCs/>
        </w:rPr>
        <w:t xml:space="preserve">216 </w:t>
      </w:r>
      <w:r w:rsidR="00B727F4" w:rsidRPr="00B727F4">
        <w:rPr>
          <w:b/>
          <w:bCs/>
        </w:rPr>
        <w:t xml:space="preserve"> 000 euro, co stanowi równowartość  kwoty </w:t>
      </w:r>
      <w:r w:rsidR="00C52E6D">
        <w:rPr>
          <w:b/>
          <w:bCs/>
        </w:rPr>
        <w:t>930 960</w:t>
      </w:r>
      <w:r w:rsidR="00B727F4" w:rsidRPr="00B727F4">
        <w:rPr>
          <w:b/>
          <w:bCs/>
        </w:rPr>
        <w:t>,00 zł.</w:t>
      </w:r>
      <w:r w:rsidR="00B727F4">
        <w:t xml:space="preserve"> </w:t>
      </w:r>
    </w:p>
    <w:p w14:paraId="05542D98" w14:textId="486FB903" w:rsidR="005C0D62" w:rsidRPr="00D277BB" w:rsidRDefault="005C0D62" w:rsidP="005C0D62">
      <w:pPr>
        <w:numPr>
          <w:ilvl w:val="0"/>
          <w:numId w:val="22"/>
        </w:numPr>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Zamawiający nie przewiduje aukcji elektronicznej.</w:t>
      </w:r>
    </w:p>
    <w:p w14:paraId="0965E455" w14:textId="1026E8AF" w:rsidR="005C0D62" w:rsidRPr="00D277BB" w:rsidRDefault="005C0D62" w:rsidP="005C0D62">
      <w:pPr>
        <w:numPr>
          <w:ilvl w:val="0"/>
          <w:numId w:val="22"/>
        </w:numPr>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Zamawiający nie przewiduje złożenia oferty w postaci katalogów elektronicznych.</w:t>
      </w:r>
    </w:p>
    <w:p w14:paraId="24F548A1" w14:textId="3FB9472F" w:rsidR="005C0D62" w:rsidRPr="00D277BB" w:rsidRDefault="005C0D62" w:rsidP="005C0D62">
      <w:pPr>
        <w:numPr>
          <w:ilvl w:val="0"/>
          <w:numId w:val="22"/>
        </w:numPr>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Zamawiający nie prowadzi postępowania w celu zawarcia umowy ramowej.</w:t>
      </w:r>
    </w:p>
    <w:p w14:paraId="70F0015B" w14:textId="41ECA619" w:rsidR="005C0D62" w:rsidRPr="00D277BB" w:rsidRDefault="005C0D62" w:rsidP="005C0D62">
      <w:pPr>
        <w:numPr>
          <w:ilvl w:val="0"/>
          <w:numId w:val="22"/>
        </w:numPr>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Zamawiający nie zastrzega możliwości ubiegania się o udzielenie zamówienia wyłącznie przez wykonawców, o których mowa w art. 94 PZP.</w:t>
      </w:r>
    </w:p>
    <w:p w14:paraId="4270FB17" w14:textId="2EACE69F" w:rsidR="005C0D62" w:rsidRDefault="005C0D62" w:rsidP="005C0D62">
      <w:pPr>
        <w:numPr>
          <w:ilvl w:val="0"/>
          <w:numId w:val="22"/>
        </w:numPr>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Zamawiający nie określa dodatkowych wymagań związanych z zatrudnianiem osób, o których mowa w art. 96 ust. 2 pkt 2 PZP. </w:t>
      </w:r>
    </w:p>
    <w:p w14:paraId="2709F7B1" w14:textId="2EF10F9B" w:rsidR="007B27C0" w:rsidRDefault="007B27C0" w:rsidP="005C0D62">
      <w:pPr>
        <w:numPr>
          <w:ilvl w:val="0"/>
          <w:numId w:val="22"/>
        </w:numPr>
        <w:spacing w:after="0" w:line="36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Zamawiający nie przewiduje zwrotu kosztów udziału w post</w:t>
      </w:r>
      <w:r w:rsidR="00FD46A7">
        <w:rPr>
          <w:rFonts w:ascii="Arial" w:eastAsia="Times New Roman" w:hAnsi="Arial" w:cs="Arial"/>
          <w:sz w:val="20"/>
          <w:szCs w:val="20"/>
          <w:lang w:eastAsia="pl-PL"/>
        </w:rPr>
        <w:t>ę</w:t>
      </w:r>
      <w:r>
        <w:rPr>
          <w:rFonts w:ascii="Arial" w:eastAsia="Times New Roman" w:hAnsi="Arial" w:cs="Arial"/>
          <w:sz w:val="20"/>
          <w:szCs w:val="20"/>
          <w:lang w:eastAsia="pl-PL"/>
        </w:rPr>
        <w:t>powaniu.</w:t>
      </w:r>
    </w:p>
    <w:p w14:paraId="30399605" w14:textId="6185DEFD" w:rsidR="007B27C0" w:rsidRDefault="007B27C0" w:rsidP="005C0D62">
      <w:pPr>
        <w:numPr>
          <w:ilvl w:val="0"/>
          <w:numId w:val="22"/>
        </w:numPr>
        <w:spacing w:after="0" w:line="36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Zamawiający nie stawia wymagań dotyczących zabezpieczenia należytego wykonania umowy.</w:t>
      </w:r>
    </w:p>
    <w:p w14:paraId="5F6C6E97" w14:textId="77777777" w:rsidR="00BE207A" w:rsidRPr="00DB42A5" w:rsidRDefault="00BE207A" w:rsidP="00BE207A">
      <w:pPr>
        <w:numPr>
          <w:ilvl w:val="0"/>
          <w:numId w:val="22"/>
        </w:numPr>
        <w:spacing w:after="0" w:line="360" w:lineRule="auto"/>
        <w:ind w:left="426" w:hanging="426"/>
        <w:jc w:val="both"/>
        <w:rPr>
          <w:rFonts w:ascii="Arial" w:eastAsia="Times New Roman" w:hAnsi="Arial" w:cs="Arial"/>
          <w:b/>
          <w:bCs/>
          <w:sz w:val="20"/>
          <w:szCs w:val="20"/>
          <w:lang w:eastAsia="pl-PL"/>
        </w:rPr>
      </w:pPr>
      <w:r w:rsidRPr="003015F5">
        <w:rPr>
          <w:rFonts w:ascii="Arial" w:eastAsia="Times New Roman" w:hAnsi="Arial" w:cs="Arial"/>
          <w:b/>
          <w:bCs/>
          <w:sz w:val="20"/>
          <w:szCs w:val="20"/>
          <w:lang w:eastAsia="pl-PL"/>
        </w:rPr>
        <w:t xml:space="preserve">Zamawiający w postępowaniu najpierw dokona oceny ofert a następnie zbada czy Wykonawca, którego oferta została oceniona jako najkorzystniejsza nie podlega wykluczeniu oraz spełnia warunki udziału w postępowaniu ( zgodnie z art. </w:t>
      </w:r>
      <w:r>
        <w:rPr>
          <w:rFonts w:ascii="Arial" w:eastAsia="Times New Roman" w:hAnsi="Arial" w:cs="Arial"/>
          <w:b/>
          <w:bCs/>
          <w:sz w:val="20"/>
          <w:szCs w:val="20"/>
          <w:lang w:eastAsia="pl-PL"/>
        </w:rPr>
        <w:t xml:space="preserve">139 </w:t>
      </w:r>
      <w:r w:rsidRPr="003015F5">
        <w:rPr>
          <w:rFonts w:ascii="Arial" w:eastAsia="Times New Roman" w:hAnsi="Arial" w:cs="Arial"/>
          <w:b/>
          <w:bCs/>
          <w:sz w:val="20"/>
          <w:szCs w:val="20"/>
          <w:lang w:eastAsia="pl-PL"/>
        </w:rPr>
        <w:t>ustawy PZP). Jeżeli Wykonawca, o którym mowa powyżej będzie uchylał się od zawarcia umowy, Zamawiający zbada, czy Wykonawca, który złożył najwyżej oceniana spośród pozostałych ofert nie podlega wykluczeniu oraz czy spełnia warunki udziału w postępowaniu.</w:t>
      </w:r>
    </w:p>
    <w:p w14:paraId="5E46DBD5" w14:textId="77777777" w:rsidR="00BE207A" w:rsidRPr="00D277BB" w:rsidRDefault="00BE207A" w:rsidP="00BE207A">
      <w:pPr>
        <w:spacing w:after="0" w:line="360" w:lineRule="auto"/>
        <w:ind w:left="426"/>
        <w:jc w:val="both"/>
        <w:rPr>
          <w:rFonts w:ascii="Arial" w:eastAsia="Times New Roman" w:hAnsi="Arial" w:cs="Arial"/>
          <w:sz w:val="20"/>
          <w:szCs w:val="20"/>
          <w:lang w:eastAsia="pl-PL"/>
        </w:rPr>
      </w:pPr>
    </w:p>
    <w:p w14:paraId="35C76DC4" w14:textId="77777777" w:rsidR="005C0D62" w:rsidRPr="00D277BB" w:rsidRDefault="005C0D62" w:rsidP="005C0D62">
      <w:pPr>
        <w:numPr>
          <w:ilvl w:val="0"/>
          <w:numId w:val="8"/>
        </w:numPr>
        <w:pBdr>
          <w:bottom w:val="double" w:sz="4" w:space="1" w:color="auto"/>
        </w:pBdr>
        <w:shd w:val="clear" w:color="auto" w:fill="DAEEF3"/>
        <w:spacing w:before="360" w:after="40" w:line="360" w:lineRule="auto"/>
        <w:ind w:left="284" w:hanging="284"/>
        <w:jc w:val="both"/>
        <w:rPr>
          <w:rFonts w:ascii="Arial" w:eastAsia="Times New Roman" w:hAnsi="Arial" w:cs="Arial"/>
          <w:b/>
          <w:sz w:val="20"/>
          <w:szCs w:val="20"/>
          <w:lang w:eastAsia="pl-PL"/>
        </w:rPr>
      </w:pPr>
      <w:r w:rsidRPr="00D277BB">
        <w:rPr>
          <w:rFonts w:ascii="Arial" w:eastAsia="Times New Roman" w:hAnsi="Arial" w:cs="Arial"/>
          <w:b/>
          <w:sz w:val="20"/>
          <w:szCs w:val="20"/>
          <w:lang w:eastAsia="pl-PL"/>
        </w:rPr>
        <w:t>OPIS PRZEDMIOTU ZAMÓWIENIA</w:t>
      </w:r>
    </w:p>
    <w:p w14:paraId="16B69F66" w14:textId="5D82B1FB" w:rsidR="00B03A21" w:rsidRPr="00CB2915" w:rsidRDefault="005C0D62" w:rsidP="00CB2915">
      <w:pPr>
        <w:rPr>
          <w:rFonts w:ascii="Arial" w:hAnsi="Arial" w:cs="Arial"/>
          <w:b/>
          <w:bCs/>
          <w:sz w:val="20"/>
          <w:szCs w:val="20"/>
          <w:lang w:eastAsia="pl-PL"/>
        </w:rPr>
      </w:pPr>
      <w:r w:rsidRPr="00CB2915">
        <w:rPr>
          <w:rFonts w:ascii="Arial" w:hAnsi="Arial" w:cs="Arial"/>
          <w:sz w:val="20"/>
          <w:szCs w:val="20"/>
          <w:lang w:eastAsia="pl-PL"/>
        </w:rPr>
        <w:t xml:space="preserve">Przedmiotem zamówienia jest </w:t>
      </w:r>
      <w:r w:rsidR="00CB46A5" w:rsidRPr="00CB2915">
        <w:rPr>
          <w:rFonts w:ascii="Arial" w:hAnsi="Arial" w:cs="Arial"/>
          <w:sz w:val="20"/>
          <w:szCs w:val="20"/>
          <w:lang w:eastAsia="pl-PL"/>
        </w:rPr>
        <w:t xml:space="preserve"> </w:t>
      </w:r>
      <w:r w:rsidR="0031288A" w:rsidRPr="00CB2915">
        <w:rPr>
          <w:rFonts w:ascii="Arial" w:hAnsi="Arial" w:cs="Arial"/>
          <w:sz w:val="20"/>
          <w:szCs w:val="20"/>
          <w:lang w:eastAsia="pl-PL"/>
        </w:rPr>
        <w:t xml:space="preserve">Usługa wymiany pionów wodno-kanalizacyjnych i poziomów wodnych na potrzeby </w:t>
      </w:r>
      <w:r w:rsidR="00B03A21" w:rsidRPr="00CB2915">
        <w:rPr>
          <w:rFonts w:ascii="Arial" w:hAnsi="Arial" w:cs="Arial"/>
          <w:sz w:val="20"/>
          <w:szCs w:val="20"/>
          <w:lang w:eastAsia="pl-PL"/>
        </w:rPr>
        <w:t xml:space="preserve">Zespołu Opieki Zdrowotnej w Łęczycy </w:t>
      </w:r>
      <w:r w:rsidR="00E97348" w:rsidRPr="00CB2915">
        <w:rPr>
          <w:rFonts w:ascii="Arial" w:hAnsi="Arial" w:cs="Arial"/>
          <w:sz w:val="20"/>
          <w:szCs w:val="20"/>
          <w:lang w:eastAsia="pl-PL"/>
        </w:rPr>
        <w:t xml:space="preserve"> OPZ - </w:t>
      </w:r>
      <w:r w:rsidR="00B03A21" w:rsidRPr="00CB2915">
        <w:rPr>
          <w:rFonts w:ascii="Arial" w:hAnsi="Arial" w:cs="Arial"/>
          <w:b/>
          <w:bCs/>
          <w:color w:val="000000" w:themeColor="text1"/>
          <w:sz w:val="20"/>
          <w:szCs w:val="20"/>
        </w:rPr>
        <w:t>Załącznik nr 8</w:t>
      </w:r>
      <w:r w:rsidR="00B03A21" w:rsidRPr="00CB2915">
        <w:rPr>
          <w:rFonts w:ascii="Arial" w:hAnsi="Arial" w:cs="Arial"/>
          <w:color w:val="000000" w:themeColor="text1"/>
          <w:sz w:val="20"/>
          <w:szCs w:val="20"/>
        </w:rPr>
        <w:t xml:space="preserve"> do niniejszej specyfikacji.</w:t>
      </w:r>
      <w:r w:rsidR="00F54988" w:rsidRPr="00CB2915">
        <w:rPr>
          <w:rFonts w:ascii="Arial" w:hAnsi="Arial" w:cs="Arial"/>
          <w:color w:val="000000" w:themeColor="text1"/>
          <w:sz w:val="20"/>
          <w:szCs w:val="20"/>
        </w:rPr>
        <w:t xml:space="preserve"> </w:t>
      </w:r>
    </w:p>
    <w:p w14:paraId="647121F9" w14:textId="7AFE4C0C" w:rsidR="00B03A21" w:rsidRDefault="00E97348" w:rsidP="00CB2915">
      <w:pPr>
        <w:rPr>
          <w:rFonts w:ascii="Arial" w:hAnsi="Arial" w:cs="Arial"/>
          <w:color w:val="000000" w:themeColor="text1"/>
          <w:sz w:val="20"/>
          <w:szCs w:val="20"/>
        </w:rPr>
      </w:pPr>
      <w:r w:rsidRPr="00CB2915">
        <w:rPr>
          <w:rFonts w:ascii="Arial" w:hAnsi="Arial" w:cs="Arial"/>
          <w:color w:val="000000" w:themeColor="text1"/>
          <w:sz w:val="20"/>
          <w:szCs w:val="20"/>
        </w:rPr>
        <w:t xml:space="preserve">W ramach zadania </w:t>
      </w:r>
      <w:r w:rsidR="00A97282">
        <w:rPr>
          <w:rFonts w:ascii="Arial" w:hAnsi="Arial" w:cs="Arial"/>
          <w:color w:val="000000" w:themeColor="text1"/>
          <w:sz w:val="20"/>
          <w:szCs w:val="20"/>
        </w:rPr>
        <w:t xml:space="preserve">Zamawiający oczekuje </w:t>
      </w:r>
      <w:r w:rsidR="00A97282" w:rsidRPr="003D7D46">
        <w:rPr>
          <w:rFonts w:ascii="Arial" w:hAnsi="Arial" w:cs="Arial"/>
          <w:b/>
          <w:sz w:val="20"/>
          <w:szCs w:val="20"/>
        </w:rPr>
        <w:t xml:space="preserve">wymiany </w:t>
      </w:r>
      <w:r w:rsidR="00A97282">
        <w:rPr>
          <w:rFonts w:ascii="Arial" w:hAnsi="Arial" w:cs="Arial"/>
          <w:b/>
          <w:sz w:val="20"/>
          <w:szCs w:val="20"/>
        </w:rPr>
        <w:t>13 sztuk rur pionów kanalizacyjnych , 14 szt. rur pionów wodnych – zimnej wody, cieplej wody użytkowej wraz z cyrkulacją oraz poziome rury doprowadzające  wodę zimną, ciepłą wodę użytkową wraz z cyrkulacją i do 14 rur pionów wodnych. W poziomej rurze zimnej wody zostanie również wymieniona instalacja p/poż</w:t>
      </w:r>
      <w:r w:rsidR="00A97282" w:rsidRPr="003D7D46">
        <w:rPr>
          <w:rFonts w:ascii="Arial" w:hAnsi="Arial" w:cs="Arial"/>
          <w:b/>
          <w:sz w:val="20"/>
          <w:szCs w:val="20"/>
        </w:rPr>
        <w:t xml:space="preserve"> </w:t>
      </w:r>
      <w:r w:rsidRPr="00CB2915">
        <w:rPr>
          <w:rFonts w:ascii="Arial" w:hAnsi="Arial" w:cs="Arial"/>
          <w:color w:val="000000" w:themeColor="text1"/>
          <w:sz w:val="20"/>
          <w:szCs w:val="20"/>
        </w:rPr>
        <w:t xml:space="preserve">opis zadań  stanowi </w:t>
      </w:r>
      <w:r w:rsidR="00B03A21" w:rsidRPr="00CB2915">
        <w:rPr>
          <w:rFonts w:ascii="Arial" w:hAnsi="Arial" w:cs="Arial"/>
          <w:b/>
          <w:bCs/>
          <w:color w:val="000000" w:themeColor="text1"/>
          <w:sz w:val="20"/>
          <w:szCs w:val="20"/>
        </w:rPr>
        <w:t>Załącznik nr 8</w:t>
      </w:r>
      <w:r w:rsidR="00B03A21" w:rsidRPr="00CB2915">
        <w:rPr>
          <w:rFonts w:ascii="Arial" w:hAnsi="Arial" w:cs="Arial"/>
          <w:color w:val="000000" w:themeColor="text1"/>
          <w:sz w:val="20"/>
          <w:szCs w:val="20"/>
        </w:rPr>
        <w:t xml:space="preserve"> do SWZ.</w:t>
      </w:r>
    </w:p>
    <w:p w14:paraId="1B521E64" w14:textId="79CA407B" w:rsidR="0097510E" w:rsidRPr="00CB2915" w:rsidRDefault="0097510E" w:rsidP="00CB2915">
      <w:pPr>
        <w:rPr>
          <w:rFonts w:ascii="Arial" w:hAnsi="Arial" w:cs="Arial"/>
          <w:color w:val="000000" w:themeColor="text1"/>
          <w:sz w:val="20"/>
          <w:szCs w:val="20"/>
        </w:rPr>
      </w:pPr>
      <w:r>
        <w:rPr>
          <w:rFonts w:ascii="Arial" w:hAnsi="Arial" w:cs="Arial"/>
          <w:color w:val="000000" w:themeColor="text1"/>
          <w:sz w:val="20"/>
          <w:szCs w:val="20"/>
        </w:rPr>
        <w:t>Zamawiający nie posiada dokumentacji projektowej dla zadania, dokumentami , na których musi bazować Wykonawca jest Przedmiar robót i ST</w:t>
      </w:r>
      <w:r w:rsidR="00422E18">
        <w:rPr>
          <w:rFonts w:ascii="Arial" w:hAnsi="Arial" w:cs="Arial"/>
          <w:color w:val="000000" w:themeColor="text1"/>
          <w:sz w:val="20"/>
          <w:szCs w:val="20"/>
        </w:rPr>
        <w:t>WiOR</w:t>
      </w:r>
    </w:p>
    <w:p w14:paraId="74C52657" w14:textId="77777777" w:rsidR="00B03A21" w:rsidRPr="00CB2915" w:rsidRDefault="00B03A21" w:rsidP="00CB2915">
      <w:pPr>
        <w:rPr>
          <w:rFonts w:ascii="Arial" w:hAnsi="Arial" w:cs="Arial"/>
          <w:color w:val="000000" w:themeColor="text1"/>
          <w:sz w:val="20"/>
          <w:szCs w:val="20"/>
        </w:rPr>
      </w:pPr>
      <w:r w:rsidRPr="00CB2915">
        <w:rPr>
          <w:rFonts w:ascii="Arial" w:hAnsi="Arial" w:cs="Arial"/>
          <w:color w:val="000000" w:themeColor="text1"/>
          <w:sz w:val="20"/>
          <w:szCs w:val="20"/>
        </w:rPr>
        <w:t xml:space="preserve">Wykonawca zobowiązany jest zrealizować zamówienie na zasadach i warunkach opisanych w projekcie umowy stanowiącym </w:t>
      </w:r>
      <w:r w:rsidRPr="00CB2915">
        <w:rPr>
          <w:rFonts w:ascii="Arial" w:hAnsi="Arial" w:cs="Arial"/>
          <w:b/>
          <w:bCs/>
          <w:color w:val="000000" w:themeColor="text1"/>
          <w:sz w:val="20"/>
          <w:szCs w:val="20"/>
        </w:rPr>
        <w:t>Załącznik nr 2</w:t>
      </w:r>
      <w:r w:rsidRPr="00CB2915">
        <w:rPr>
          <w:rFonts w:ascii="Arial" w:hAnsi="Arial" w:cs="Arial"/>
          <w:color w:val="000000" w:themeColor="text1"/>
          <w:sz w:val="20"/>
          <w:szCs w:val="20"/>
        </w:rPr>
        <w:t xml:space="preserve"> do SWZ.</w:t>
      </w:r>
    </w:p>
    <w:p w14:paraId="4A5CD290" w14:textId="77777777" w:rsidR="00B03A21" w:rsidRPr="00B727F4" w:rsidRDefault="00B03A21" w:rsidP="00B03A21">
      <w:pPr>
        <w:spacing w:before="240" w:after="0" w:line="360" w:lineRule="auto"/>
        <w:ind w:left="434"/>
        <w:jc w:val="both"/>
        <w:rPr>
          <w:rFonts w:ascii="Arial" w:eastAsia="Times New Roman" w:hAnsi="Arial" w:cs="Arial"/>
          <w:b/>
          <w:bCs/>
          <w:sz w:val="20"/>
          <w:szCs w:val="20"/>
          <w:lang w:eastAsia="pl-PL"/>
        </w:rPr>
      </w:pPr>
    </w:p>
    <w:p w14:paraId="27BD8265" w14:textId="303BA207" w:rsidR="00274C41" w:rsidRPr="00274C41" w:rsidRDefault="00B03A21" w:rsidP="00274C41">
      <w:pPr>
        <w:spacing w:before="240" w:after="0" w:line="360" w:lineRule="auto"/>
        <w:ind w:left="434"/>
        <w:jc w:val="both"/>
        <w:rPr>
          <w:rFonts w:ascii="Arial" w:eastAsia="Times New Roman" w:hAnsi="Arial" w:cs="Arial"/>
          <w:b/>
          <w:bCs/>
          <w:sz w:val="20"/>
          <w:szCs w:val="24"/>
          <w:lang w:eastAsia="pl-PL"/>
        </w:rPr>
      </w:pPr>
      <w:r w:rsidRPr="00274C41">
        <w:rPr>
          <w:rFonts w:ascii="Arial" w:eastAsia="Times New Roman" w:hAnsi="Arial" w:cs="Arial"/>
          <w:b/>
          <w:bCs/>
          <w:sz w:val="20"/>
          <w:szCs w:val="24"/>
          <w:lang w:eastAsia="pl-PL"/>
        </w:rPr>
        <w:t xml:space="preserve">CPV </w:t>
      </w:r>
    </w:p>
    <w:p w14:paraId="7A41D1B9" w14:textId="10A937C6" w:rsidR="00274C41" w:rsidRPr="003253EE" w:rsidRDefault="00274C41" w:rsidP="00E97348">
      <w:pPr>
        <w:numPr>
          <w:ilvl w:val="0"/>
          <w:numId w:val="47"/>
        </w:numPr>
        <w:shd w:val="clear" w:color="auto" w:fill="FFFFFF"/>
        <w:spacing w:after="180" w:line="360" w:lineRule="atLeast"/>
        <w:rPr>
          <w:rFonts w:ascii="Arial" w:eastAsia="Times New Roman" w:hAnsi="Arial" w:cs="Arial"/>
          <w:color w:val="0A0A0A"/>
          <w:sz w:val="20"/>
          <w:szCs w:val="20"/>
          <w:lang w:eastAsia="pl-PL"/>
        </w:rPr>
      </w:pPr>
      <w:r w:rsidRPr="003253EE">
        <w:rPr>
          <w:rFonts w:ascii="Arial" w:eastAsia="Times New Roman" w:hAnsi="Arial" w:cs="Arial"/>
          <w:b/>
          <w:bCs/>
          <w:color w:val="0A0A0A"/>
          <w:sz w:val="20"/>
          <w:szCs w:val="20"/>
          <w:lang w:eastAsia="pl-PL"/>
        </w:rPr>
        <w:t>45215140</w:t>
      </w:r>
      <w:r w:rsidRPr="003253EE">
        <w:rPr>
          <w:rFonts w:ascii="Arial" w:eastAsia="Times New Roman" w:hAnsi="Arial" w:cs="Arial"/>
          <w:color w:val="0A0A0A"/>
          <w:sz w:val="20"/>
          <w:szCs w:val="20"/>
          <w:lang w:eastAsia="pl-PL"/>
        </w:rPr>
        <w:t>-0 – Roboty budowlane w zakresie obiektów szpitalnych.</w:t>
      </w:r>
    </w:p>
    <w:p w14:paraId="007A6B4D" w14:textId="6C4F8FAF" w:rsidR="00274C41" w:rsidRPr="00E97348" w:rsidRDefault="00274C41" w:rsidP="00274C41">
      <w:pPr>
        <w:numPr>
          <w:ilvl w:val="0"/>
          <w:numId w:val="47"/>
        </w:numPr>
        <w:shd w:val="clear" w:color="auto" w:fill="FFFFFF"/>
        <w:spacing w:after="180" w:line="360" w:lineRule="atLeast"/>
        <w:rPr>
          <w:rFonts w:ascii="Arial" w:eastAsia="Times New Roman" w:hAnsi="Arial" w:cs="Arial"/>
          <w:color w:val="0A0A0A"/>
          <w:sz w:val="20"/>
          <w:szCs w:val="20"/>
          <w:lang w:eastAsia="pl-PL"/>
        </w:rPr>
      </w:pPr>
      <w:r w:rsidRPr="00E97348">
        <w:rPr>
          <w:rFonts w:ascii="Arial" w:eastAsia="Times New Roman" w:hAnsi="Arial" w:cs="Arial"/>
          <w:b/>
          <w:bCs/>
          <w:color w:val="0A0A0A"/>
          <w:sz w:val="20"/>
          <w:szCs w:val="20"/>
          <w:lang w:eastAsia="pl-PL"/>
        </w:rPr>
        <w:t>45332000-3</w:t>
      </w:r>
      <w:r w:rsidRPr="00E97348">
        <w:rPr>
          <w:rFonts w:ascii="Arial" w:eastAsia="Times New Roman" w:hAnsi="Arial" w:cs="Arial"/>
          <w:color w:val="0A0A0A"/>
          <w:sz w:val="20"/>
          <w:szCs w:val="20"/>
          <w:lang w:eastAsia="pl-PL"/>
        </w:rPr>
        <w:t> – Roboty instalacyjne wodne i kanalizacyjne (najczęściej stosowany)</w:t>
      </w:r>
    </w:p>
    <w:p w14:paraId="315B47CA" w14:textId="77777777" w:rsidR="00E97348" w:rsidRPr="00E97348" w:rsidRDefault="00E97348" w:rsidP="00E97348">
      <w:pPr>
        <w:numPr>
          <w:ilvl w:val="0"/>
          <w:numId w:val="47"/>
        </w:numPr>
        <w:shd w:val="clear" w:color="auto" w:fill="FFFFFF"/>
        <w:spacing w:after="180" w:line="360" w:lineRule="atLeast"/>
        <w:rPr>
          <w:rFonts w:ascii="Arial" w:eastAsia="Times New Roman" w:hAnsi="Arial" w:cs="Arial"/>
          <w:color w:val="0A0A0A"/>
          <w:sz w:val="20"/>
          <w:szCs w:val="20"/>
          <w:lang w:eastAsia="pl-PL"/>
        </w:rPr>
      </w:pPr>
      <w:r w:rsidRPr="00E97348">
        <w:rPr>
          <w:rFonts w:ascii="Arial" w:eastAsia="Times New Roman" w:hAnsi="Arial" w:cs="Arial"/>
          <w:b/>
          <w:bCs/>
          <w:color w:val="0A0A0A"/>
          <w:sz w:val="20"/>
          <w:szCs w:val="20"/>
          <w:lang w:eastAsia="pl-PL"/>
        </w:rPr>
        <w:t>45332300-6</w:t>
      </w:r>
      <w:r w:rsidRPr="00E97348">
        <w:rPr>
          <w:rFonts w:ascii="Arial" w:eastAsia="Times New Roman" w:hAnsi="Arial" w:cs="Arial"/>
          <w:color w:val="0A0A0A"/>
          <w:sz w:val="20"/>
          <w:szCs w:val="20"/>
          <w:lang w:eastAsia="pl-PL"/>
        </w:rPr>
        <w:t> – Roboty instalacyjne kanalizacyjne</w:t>
      </w:r>
    </w:p>
    <w:p w14:paraId="15DDE129" w14:textId="77777777" w:rsidR="00E97348" w:rsidRPr="00E97348" w:rsidRDefault="00E97348" w:rsidP="00E97348">
      <w:pPr>
        <w:numPr>
          <w:ilvl w:val="0"/>
          <w:numId w:val="47"/>
        </w:numPr>
        <w:shd w:val="clear" w:color="auto" w:fill="FFFFFF"/>
        <w:spacing w:after="180" w:line="360" w:lineRule="atLeast"/>
        <w:rPr>
          <w:rFonts w:ascii="Arial" w:eastAsia="Times New Roman" w:hAnsi="Arial" w:cs="Arial"/>
          <w:color w:val="0A0A0A"/>
          <w:sz w:val="20"/>
          <w:szCs w:val="20"/>
          <w:lang w:eastAsia="pl-PL"/>
        </w:rPr>
      </w:pPr>
      <w:r w:rsidRPr="00E97348">
        <w:rPr>
          <w:rFonts w:ascii="Arial" w:eastAsia="Times New Roman" w:hAnsi="Arial" w:cs="Arial"/>
          <w:b/>
          <w:bCs/>
          <w:color w:val="0A0A0A"/>
          <w:sz w:val="20"/>
          <w:szCs w:val="20"/>
          <w:lang w:eastAsia="pl-PL"/>
        </w:rPr>
        <w:lastRenderedPageBreak/>
        <w:t>45330000-9</w:t>
      </w:r>
      <w:r w:rsidRPr="00E97348">
        <w:rPr>
          <w:rFonts w:ascii="Arial" w:eastAsia="Times New Roman" w:hAnsi="Arial" w:cs="Arial"/>
          <w:color w:val="0A0A0A"/>
          <w:sz w:val="20"/>
          <w:szCs w:val="20"/>
          <w:lang w:eastAsia="pl-PL"/>
        </w:rPr>
        <w:t> – Roboty instalacyjne wodno-kanalizacyjne i sanitarne </w:t>
      </w:r>
    </w:p>
    <w:p w14:paraId="40FEABBA" w14:textId="77777777" w:rsidR="00E97348" w:rsidRDefault="00E97348" w:rsidP="00B03A21">
      <w:pPr>
        <w:spacing w:before="240" w:after="0" w:line="360" w:lineRule="auto"/>
        <w:ind w:left="434"/>
        <w:jc w:val="both"/>
        <w:rPr>
          <w:rFonts w:ascii="Arial" w:eastAsia="Times New Roman" w:hAnsi="Arial" w:cs="Arial"/>
          <w:sz w:val="20"/>
          <w:szCs w:val="24"/>
          <w:lang w:eastAsia="pl-PL"/>
        </w:rPr>
      </w:pPr>
    </w:p>
    <w:p w14:paraId="79FF0DB4" w14:textId="240C4690" w:rsidR="00B03A21" w:rsidRPr="00CB2915" w:rsidRDefault="00B03A21" w:rsidP="00CB2915">
      <w:pPr>
        <w:autoSpaceDE w:val="0"/>
        <w:autoSpaceDN w:val="0"/>
        <w:adjustRightInd w:val="0"/>
        <w:spacing w:before="120" w:after="0" w:line="240" w:lineRule="auto"/>
        <w:rPr>
          <w:rFonts w:ascii="Arial" w:hAnsi="Arial" w:cs="Arial"/>
          <w:color w:val="000000" w:themeColor="text1"/>
          <w:sz w:val="20"/>
          <w:szCs w:val="20"/>
        </w:rPr>
      </w:pPr>
      <w:r w:rsidRPr="00CB2915">
        <w:rPr>
          <w:rFonts w:ascii="Arial" w:hAnsi="Arial" w:cs="Arial"/>
          <w:color w:val="000000" w:themeColor="text1"/>
          <w:sz w:val="20"/>
          <w:szCs w:val="20"/>
        </w:rPr>
        <w:t xml:space="preserve">5. Zamawiający </w:t>
      </w:r>
      <w:r w:rsidR="00E97348" w:rsidRPr="00CB2915">
        <w:rPr>
          <w:rFonts w:ascii="Arial" w:hAnsi="Arial" w:cs="Arial"/>
          <w:color w:val="000000" w:themeColor="text1"/>
          <w:sz w:val="20"/>
          <w:szCs w:val="20"/>
        </w:rPr>
        <w:t xml:space="preserve"> nie </w:t>
      </w:r>
      <w:r w:rsidRPr="00CB2915">
        <w:rPr>
          <w:rFonts w:ascii="Arial" w:hAnsi="Arial" w:cs="Arial"/>
          <w:color w:val="000000" w:themeColor="text1"/>
          <w:sz w:val="20"/>
          <w:szCs w:val="20"/>
        </w:rPr>
        <w:t>podzielił przedmiot</w:t>
      </w:r>
      <w:r w:rsidR="00E97348" w:rsidRPr="00CB2915">
        <w:rPr>
          <w:rFonts w:ascii="Arial" w:hAnsi="Arial" w:cs="Arial"/>
          <w:color w:val="000000" w:themeColor="text1"/>
          <w:sz w:val="20"/>
          <w:szCs w:val="20"/>
        </w:rPr>
        <w:t>u</w:t>
      </w:r>
      <w:r w:rsidRPr="00CB2915">
        <w:rPr>
          <w:rFonts w:ascii="Arial" w:hAnsi="Arial" w:cs="Arial"/>
          <w:color w:val="000000" w:themeColor="text1"/>
          <w:sz w:val="20"/>
          <w:szCs w:val="20"/>
        </w:rPr>
        <w:t xml:space="preserve"> zamówienia na  części (zadań) i </w:t>
      </w:r>
      <w:r w:rsidR="00E97348" w:rsidRPr="00CB2915">
        <w:rPr>
          <w:rFonts w:ascii="Arial" w:hAnsi="Arial" w:cs="Arial"/>
          <w:color w:val="000000" w:themeColor="text1"/>
          <w:sz w:val="20"/>
          <w:szCs w:val="20"/>
        </w:rPr>
        <w:t xml:space="preserve"> nie </w:t>
      </w:r>
      <w:r w:rsidRPr="00CB2915">
        <w:rPr>
          <w:rFonts w:ascii="Arial" w:hAnsi="Arial" w:cs="Arial"/>
          <w:color w:val="000000" w:themeColor="text1"/>
          <w:sz w:val="20"/>
          <w:szCs w:val="20"/>
        </w:rPr>
        <w:t xml:space="preserve">dopuszcza możliwości składania ofert częściowych. </w:t>
      </w:r>
    </w:p>
    <w:p w14:paraId="48BD9D17" w14:textId="38E03B51" w:rsidR="00B03A21" w:rsidRPr="00CB2915" w:rsidRDefault="00B03A21" w:rsidP="00CB2915">
      <w:pPr>
        <w:autoSpaceDE w:val="0"/>
        <w:autoSpaceDN w:val="0"/>
        <w:adjustRightInd w:val="0"/>
        <w:spacing w:before="120" w:after="0" w:line="240" w:lineRule="auto"/>
        <w:rPr>
          <w:rFonts w:ascii="Arial" w:hAnsi="Arial" w:cs="Arial"/>
          <w:color w:val="000000" w:themeColor="text1"/>
          <w:sz w:val="20"/>
          <w:szCs w:val="20"/>
        </w:rPr>
      </w:pPr>
      <w:r w:rsidRPr="00CB2915">
        <w:rPr>
          <w:rFonts w:ascii="Arial" w:hAnsi="Arial" w:cs="Arial"/>
          <w:color w:val="000000" w:themeColor="text1"/>
          <w:sz w:val="20"/>
          <w:szCs w:val="20"/>
        </w:rPr>
        <w:t>6. Zamawiający nie dopuszcza możliwości składania ofert wariantowych, nie przewiduje aukcji elektronicznej, nie przewiduje udzielania zaliczek na poczet zamówienia.</w:t>
      </w:r>
    </w:p>
    <w:p w14:paraId="54298CC2" w14:textId="10146155" w:rsidR="00B03A21" w:rsidRPr="00CB2915" w:rsidRDefault="00EF0496" w:rsidP="00CB2915">
      <w:pPr>
        <w:autoSpaceDE w:val="0"/>
        <w:autoSpaceDN w:val="0"/>
        <w:adjustRightInd w:val="0"/>
        <w:spacing w:before="120" w:after="0" w:line="240" w:lineRule="auto"/>
        <w:rPr>
          <w:rFonts w:ascii="Arial" w:hAnsi="Arial" w:cs="Arial"/>
          <w:color w:val="000000" w:themeColor="text1"/>
          <w:sz w:val="20"/>
          <w:szCs w:val="20"/>
        </w:rPr>
      </w:pPr>
      <w:r>
        <w:rPr>
          <w:rFonts w:ascii="Arial" w:hAnsi="Arial" w:cs="Arial"/>
          <w:color w:val="000000" w:themeColor="text1"/>
          <w:sz w:val="20"/>
          <w:szCs w:val="20"/>
        </w:rPr>
        <w:t>7</w:t>
      </w:r>
      <w:r w:rsidR="00B03A21" w:rsidRPr="00CB2915">
        <w:rPr>
          <w:rFonts w:ascii="Arial" w:hAnsi="Arial" w:cs="Arial"/>
          <w:color w:val="000000" w:themeColor="text1"/>
          <w:sz w:val="20"/>
          <w:szCs w:val="20"/>
        </w:rPr>
        <w:t>.Zamawiający dopuszcza udział podwykonawców. Zamawiający żąda wskazania przez Wykonawcę w ofercie części zamówienia, której wykonanie powierzy podwykonawcom.</w:t>
      </w:r>
    </w:p>
    <w:p w14:paraId="5909DEF1" w14:textId="3D4DABBC" w:rsidR="00B03A21" w:rsidRPr="00CB2915" w:rsidRDefault="00EF0496" w:rsidP="00EF0496">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8. </w:t>
      </w:r>
      <w:r w:rsidR="00B03A21" w:rsidRPr="00CB2915">
        <w:rPr>
          <w:rFonts w:ascii="Arial" w:eastAsia="Times New Roman" w:hAnsi="Arial" w:cs="Arial"/>
          <w:sz w:val="20"/>
          <w:szCs w:val="20"/>
          <w:lang w:eastAsia="pl-PL"/>
        </w:rPr>
        <w:t xml:space="preserve">.Zamawiający nie dopuszcza składania ofert wariantowych oraz w postaci katalogów elektronicznych. </w:t>
      </w:r>
    </w:p>
    <w:p w14:paraId="02A70A6C" w14:textId="0952C896" w:rsidR="00B03A21" w:rsidRPr="00EF0496" w:rsidRDefault="00B03A21" w:rsidP="00EF0496">
      <w:pPr>
        <w:pStyle w:val="Akapitzlist"/>
        <w:numPr>
          <w:ilvl w:val="0"/>
          <w:numId w:val="49"/>
        </w:numPr>
        <w:spacing w:after="0" w:line="360" w:lineRule="auto"/>
        <w:rPr>
          <w:rFonts w:ascii="Arial" w:eastAsia="Times New Roman" w:hAnsi="Arial" w:cs="Arial"/>
          <w:sz w:val="20"/>
          <w:szCs w:val="20"/>
          <w:lang w:eastAsia="pl-PL"/>
        </w:rPr>
      </w:pPr>
      <w:r w:rsidRPr="00EF0496">
        <w:rPr>
          <w:rFonts w:ascii="Arial" w:eastAsia="Times New Roman" w:hAnsi="Arial" w:cs="Arial"/>
          <w:sz w:val="20"/>
          <w:szCs w:val="20"/>
          <w:lang w:eastAsia="pl-PL"/>
        </w:rPr>
        <w:t>Szczegółowy opis przedmiotu zamówienia zawiera OPZ</w:t>
      </w:r>
      <w:r w:rsidR="00EF0496">
        <w:rPr>
          <w:rFonts w:ascii="Arial" w:eastAsia="Times New Roman" w:hAnsi="Arial" w:cs="Arial"/>
          <w:sz w:val="20"/>
          <w:szCs w:val="20"/>
          <w:lang w:eastAsia="pl-PL"/>
        </w:rPr>
        <w:t xml:space="preserve"> (STWiOR)</w:t>
      </w:r>
      <w:r w:rsidRPr="00EF0496">
        <w:rPr>
          <w:rFonts w:ascii="Arial" w:eastAsia="Times New Roman" w:hAnsi="Arial" w:cs="Arial"/>
          <w:sz w:val="20"/>
          <w:szCs w:val="20"/>
          <w:lang w:eastAsia="pl-PL"/>
        </w:rPr>
        <w:t xml:space="preserve">- Formularz stanowiący </w:t>
      </w:r>
      <w:r w:rsidRPr="00EF0496">
        <w:rPr>
          <w:rFonts w:ascii="Arial" w:eastAsia="Times New Roman" w:hAnsi="Arial" w:cs="Arial"/>
          <w:b/>
          <w:bCs/>
          <w:sz w:val="20"/>
          <w:szCs w:val="20"/>
          <w:lang w:eastAsia="pl-PL"/>
        </w:rPr>
        <w:t xml:space="preserve">Załącznik 8.  </w:t>
      </w:r>
    </w:p>
    <w:p w14:paraId="5D478143" w14:textId="631A6B0B" w:rsidR="00B03A21" w:rsidRPr="00CB2915" w:rsidRDefault="003253EE" w:rsidP="00EF0496">
      <w:pPr>
        <w:pStyle w:val="Akapitzlist"/>
        <w:numPr>
          <w:ilvl w:val="0"/>
          <w:numId w:val="49"/>
        </w:numPr>
        <w:tabs>
          <w:tab w:val="left" w:pos="360"/>
        </w:tabs>
        <w:spacing w:line="360" w:lineRule="auto"/>
        <w:rPr>
          <w:rFonts w:ascii="Arial" w:hAnsi="Arial" w:cs="Arial"/>
          <w:sz w:val="20"/>
          <w:szCs w:val="20"/>
        </w:rPr>
      </w:pPr>
      <w:bookmarkStart w:id="0" w:name="_Hlk163545738"/>
      <w:r w:rsidRPr="00CB2915">
        <w:rPr>
          <w:rFonts w:ascii="Arial" w:hAnsi="Arial" w:cs="Arial"/>
          <w:sz w:val="20"/>
          <w:szCs w:val="20"/>
        </w:rPr>
        <w:t xml:space="preserve"> Roboty budowlane objęte zamówieniem będą realizowane w budynku Zespołu Opieki Zdrowotnej w Łęczycy, w którym przez cały czas trwania remontu funkcjonują czynne oddziały. Zamawiającemu, ze względu na dobro pacjentów korzystających z przedmiotowego obiektu szpitalnego, zależy na terminowym zakończeniu robót remontowych. Brak podzielności placu robót oraz fakt technologicznego następstwa prac oraz możliwości skutecznego egzekwowania postanowień gwarancyjnych decyduje, iż zadanie remontowe będzie realizowane bez dopuszczenia możliwości składania ofert częściowych. Ilekroć w treści SWZ, w tym w dokumentacji zadania, przedmiot zamówienia został opisany poprzez wskazanie znaków towarowych, patentów lub pochodzenie, źródła lub szczególnego procesu który charakteryzuje produkty lub usługi dostarczane przez konkretnego Wykonawcę lub przy użyciu norm, ocen technicznych specyfikacji technicznych i systemów referencji technicznych, Zamawiający dopuszcza rozwiązanie równoważne zgodnie z kryteriami wskazanymi w opisie przedmiotu zamówienia w celu oceny równoważności lub postanowieniami art. 101 u.</w:t>
      </w:r>
      <w:r w:rsidR="00EF0496">
        <w:rPr>
          <w:rFonts w:ascii="Arial" w:hAnsi="Arial" w:cs="Arial"/>
          <w:sz w:val="20"/>
          <w:szCs w:val="20"/>
        </w:rPr>
        <w:t xml:space="preserve"> </w:t>
      </w:r>
      <w:r w:rsidRPr="00CB2915">
        <w:rPr>
          <w:rFonts w:ascii="Arial" w:hAnsi="Arial" w:cs="Arial"/>
          <w:sz w:val="20"/>
          <w:szCs w:val="20"/>
        </w:rPr>
        <w:t>p.</w:t>
      </w:r>
      <w:r w:rsidR="00EF0496">
        <w:rPr>
          <w:rFonts w:ascii="Arial" w:hAnsi="Arial" w:cs="Arial"/>
          <w:sz w:val="20"/>
          <w:szCs w:val="20"/>
        </w:rPr>
        <w:t xml:space="preserve"> </w:t>
      </w:r>
      <w:r w:rsidRPr="00CB2915">
        <w:rPr>
          <w:rFonts w:ascii="Arial" w:hAnsi="Arial" w:cs="Arial"/>
          <w:sz w:val="20"/>
          <w:szCs w:val="20"/>
        </w:rPr>
        <w:t>z.</w:t>
      </w:r>
      <w:r w:rsidR="00EF0496">
        <w:rPr>
          <w:rFonts w:ascii="Arial" w:hAnsi="Arial" w:cs="Arial"/>
          <w:sz w:val="20"/>
          <w:szCs w:val="20"/>
        </w:rPr>
        <w:t xml:space="preserve"> </w:t>
      </w:r>
      <w:r w:rsidRPr="00CB2915">
        <w:rPr>
          <w:rFonts w:ascii="Arial" w:hAnsi="Arial" w:cs="Arial"/>
          <w:sz w:val="20"/>
          <w:szCs w:val="20"/>
        </w:rPr>
        <w:t>p. Możliwe jest zastosowanie innych równoważnych wyrobów budowlanych i technologii o nie gorszych parametrach  technicznych, których zastosowanie zagwarantuje spełnienie wymagań podstawowych, o których mowa w art. 5 ustawy z dnia 7 lipca 1994r Prawo budowlane (Dz.U z 202</w:t>
      </w:r>
      <w:r w:rsidR="006042B2">
        <w:rPr>
          <w:rFonts w:ascii="Arial" w:hAnsi="Arial" w:cs="Arial"/>
          <w:sz w:val="20"/>
          <w:szCs w:val="20"/>
        </w:rPr>
        <w:t>5</w:t>
      </w:r>
      <w:r w:rsidRPr="00CB2915">
        <w:rPr>
          <w:rFonts w:ascii="Arial" w:hAnsi="Arial" w:cs="Arial"/>
          <w:sz w:val="20"/>
          <w:szCs w:val="20"/>
        </w:rPr>
        <w:t xml:space="preserve">r poz. </w:t>
      </w:r>
      <w:r w:rsidR="006042B2">
        <w:rPr>
          <w:rFonts w:ascii="Arial" w:hAnsi="Arial" w:cs="Arial"/>
          <w:sz w:val="20"/>
          <w:szCs w:val="20"/>
        </w:rPr>
        <w:t>418</w:t>
      </w:r>
      <w:r w:rsidRPr="00CB2915">
        <w:rPr>
          <w:rFonts w:ascii="Arial" w:hAnsi="Arial" w:cs="Arial"/>
          <w:sz w:val="20"/>
          <w:szCs w:val="20"/>
        </w:rPr>
        <w:t>), warunków ustawy z 16 kwietnia 2004r o wyrobach budowlanych (Dz.U. z 2021r. poz. 1213 ze zm.) oraz pozwoli na zachowanie standardu i poziomu jakości równoważnego lub nie gorszego od określonego w dokumentacji zadania. W przypadku braku w dokumentacji zadania parametrów dla produktu określonego znakiem towarowym, patentem lub pochodzeniem wykonawca winien zwrócić się z zapytaniem do Zamawiającego o wskazanie dodatkowych informacji niezbędnych do złożenia oferty.</w:t>
      </w:r>
    </w:p>
    <w:bookmarkEnd w:id="0"/>
    <w:p w14:paraId="1B36D1BE" w14:textId="77777777" w:rsidR="00B03A21" w:rsidRPr="00EF0496" w:rsidRDefault="00B03A21" w:rsidP="00EF0496">
      <w:pPr>
        <w:numPr>
          <w:ilvl w:val="0"/>
          <w:numId w:val="49"/>
        </w:numPr>
        <w:spacing w:after="0" w:line="360" w:lineRule="auto"/>
        <w:ind w:left="462" w:hanging="462"/>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 xml:space="preserve">Wykonawca zobowiązany jest zrealizować zamówienie na zasadach i warunkach opisanych w Projekcie umowy – </w:t>
      </w:r>
      <w:r w:rsidRPr="00CB2915">
        <w:rPr>
          <w:rFonts w:ascii="Arial" w:eastAsia="Times New Roman" w:hAnsi="Arial" w:cs="Arial"/>
          <w:b/>
          <w:bCs/>
          <w:sz w:val="20"/>
          <w:szCs w:val="20"/>
          <w:lang w:eastAsia="pl-PL"/>
        </w:rPr>
        <w:t>Załącznik nr 2</w:t>
      </w:r>
    </w:p>
    <w:p w14:paraId="42732743" w14:textId="77777777" w:rsidR="00EF0496" w:rsidRDefault="00EF0496" w:rsidP="00EF0496">
      <w:pPr>
        <w:spacing w:after="0" w:line="360" w:lineRule="auto"/>
        <w:jc w:val="both"/>
        <w:rPr>
          <w:rFonts w:ascii="Arial" w:eastAsia="Times New Roman" w:hAnsi="Arial" w:cs="Arial"/>
          <w:b/>
          <w:bCs/>
          <w:sz w:val="20"/>
          <w:szCs w:val="20"/>
          <w:lang w:eastAsia="pl-PL"/>
        </w:rPr>
      </w:pPr>
    </w:p>
    <w:p w14:paraId="210C8DE9" w14:textId="77777777" w:rsidR="00EF0496" w:rsidRPr="00CB2915" w:rsidRDefault="00EF0496" w:rsidP="00EF0496">
      <w:pPr>
        <w:spacing w:after="0" w:line="360" w:lineRule="auto"/>
        <w:jc w:val="both"/>
        <w:rPr>
          <w:rFonts w:ascii="Arial" w:eastAsia="Times New Roman" w:hAnsi="Arial" w:cs="Arial"/>
          <w:sz w:val="20"/>
          <w:szCs w:val="20"/>
          <w:lang w:eastAsia="pl-PL"/>
        </w:rPr>
      </w:pPr>
    </w:p>
    <w:p w14:paraId="4F4E246D" w14:textId="77777777" w:rsidR="005C0D62" w:rsidRPr="00CB2915" w:rsidRDefault="005C0D62" w:rsidP="005C0D62">
      <w:pPr>
        <w:numPr>
          <w:ilvl w:val="0"/>
          <w:numId w:val="8"/>
        </w:numPr>
        <w:pBdr>
          <w:bottom w:val="double" w:sz="4" w:space="1" w:color="auto"/>
        </w:pBdr>
        <w:shd w:val="clear" w:color="auto" w:fill="DAEEF3"/>
        <w:suppressAutoHyphens/>
        <w:spacing w:before="360" w:after="40" w:line="360" w:lineRule="auto"/>
        <w:ind w:left="284" w:hanging="284"/>
        <w:jc w:val="both"/>
        <w:rPr>
          <w:rFonts w:ascii="Arial" w:eastAsia="Times New Roman" w:hAnsi="Arial" w:cs="Arial"/>
          <w:b/>
          <w:bCs/>
          <w:sz w:val="20"/>
          <w:szCs w:val="20"/>
          <w:lang w:eastAsia="pl-PL"/>
        </w:rPr>
      </w:pPr>
      <w:r w:rsidRPr="00CB2915">
        <w:rPr>
          <w:rFonts w:ascii="Arial" w:eastAsia="Times New Roman" w:hAnsi="Arial" w:cs="Arial"/>
          <w:b/>
          <w:bCs/>
          <w:sz w:val="20"/>
          <w:szCs w:val="20"/>
          <w:lang w:eastAsia="pl-PL"/>
        </w:rPr>
        <w:lastRenderedPageBreak/>
        <w:t>WIZJA LOKALNA</w:t>
      </w:r>
    </w:p>
    <w:p w14:paraId="14E249D4" w14:textId="0AB8F697" w:rsidR="003253EE" w:rsidRPr="00CB2915" w:rsidRDefault="003253EE" w:rsidP="00CB2915">
      <w:pPr>
        <w:pStyle w:val="Akapitzlist"/>
        <w:numPr>
          <w:ilvl w:val="0"/>
          <w:numId w:val="48"/>
        </w:numPr>
        <w:suppressAutoHyphens/>
        <w:spacing w:before="240" w:after="40" w:line="360" w:lineRule="auto"/>
        <w:rPr>
          <w:rFonts w:ascii="Arial" w:hAnsi="Arial" w:cs="Arial"/>
          <w:sz w:val="20"/>
          <w:szCs w:val="20"/>
        </w:rPr>
      </w:pPr>
      <w:r w:rsidRPr="00CB2915">
        <w:rPr>
          <w:rFonts w:ascii="Arial" w:hAnsi="Arial" w:cs="Arial"/>
          <w:sz w:val="20"/>
          <w:szCs w:val="20"/>
        </w:rPr>
        <w:t xml:space="preserve">Zamawiający wymaga przeprowadzenia wizji lokalnej w pomieszczeniach Zespołu Opieki Zdrowotnej w Łęczycy w celu faktycznego potwierdzenia zakresu rzeczowego prac oraz uzyskania wszelkich informacji koniecznych do prawidłowego przygotowania oferty. </w:t>
      </w:r>
    </w:p>
    <w:p w14:paraId="0BD79EED" w14:textId="551DC526" w:rsidR="003253EE" w:rsidRPr="00CB2915" w:rsidRDefault="003253EE" w:rsidP="00CB2915">
      <w:pPr>
        <w:pStyle w:val="Akapitzlist"/>
        <w:numPr>
          <w:ilvl w:val="0"/>
          <w:numId w:val="48"/>
        </w:numPr>
        <w:suppressAutoHyphens/>
        <w:spacing w:before="240" w:after="40" w:line="360" w:lineRule="auto"/>
        <w:rPr>
          <w:rFonts w:ascii="Arial" w:eastAsia="Times New Roman" w:hAnsi="Arial" w:cs="Arial"/>
          <w:sz w:val="20"/>
          <w:szCs w:val="20"/>
          <w:lang w:eastAsia="pl-PL"/>
        </w:rPr>
      </w:pPr>
      <w:r w:rsidRPr="00CB2915">
        <w:rPr>
          <w:rFonts w:ascii="Arial" w:hAnsi="Arial" w:cs="Arial"/>
          <w:sz w:val="20"/>
          <w:szCs w:val="20"/>
        </w:rPr>
        <w:t xml:space="preserve">Dokonanie wizji lokalnej możliwe będzie po wcześniejszym, telefonicznym uzgodnieniu wizyty pod nr tel. 24 388 26 01 wew. 166, 179 Dział Techniczny ZOZ w Łęczycy Pan Jarosław Czerwczak/ Pan </w:t>
      </w:r>
      <w:r w:rsidR="00CB2915" w:rsidRPr="00CB2915">
        <w:rPr>
          <w:rFonts w:ascii="Arial" w:hAnsi="Arial" w:cs="Arial"/>
          <w:sz w:val="20"/>
          <w:szCs w:val="20"/>
        </w:rPr>
        <w:t>Mateusz Olczak</w:t>
      </w:r>
      <w:r w:rsidRPr="00CB2915">
        <w:rPr>
          <w:rFonts w:ascii="Arial" w:hAnsi="Arial" w:cs="Arial"/>
          <w:sz w:val="20"/>
          <w:szCs w:val="20"/>
        </w:rPr>
        <w:t xml:space="preserve"> </w:t>
      </w:r>
    </w:p>
    <w:p w14:paraId="73479AC1" w14:textId="3B1B0824" w:rsidR="003253EE" w:rsidRPr="00CB2915" w:rsidRDefault="003253EE" w:rsidP="00CB2915">
      <w:pPr>
        <w:pStyle w:val="Akapitzlist"/>
        <w:numPr>
          <w:ilvl w:val="0"/>
          <w:numId w:val="48"/>
        </w:numPr>
        <w:suppressAutoHyphens/>
        <w:spacing w:before="240" w:after="40" w:line="360" w:lineRule="auto"/>
        <w:rPr>
          <w:rFonts w:ascii="Arial" w:eastAsia="Times New Roman" w:hAnsi="Arial" w:cs="Arial"/>
          <w:sz w:val="20"/>
          <w:szCs w:val="20"/>
          <w:lang w:eastAsia="pl-PL"/>
        </w:rPr>
      </w:pPr>
      <w:r w:rsidRPr="00CB2915">
        <w:rPr>
          <w:rFonts w:ascii="Arial" w:hAnsi="Arial" w:cs="Arial"/>
          <w:sz w:val="20"/>
          <w:szCs w:val="20"/>
        </w:rPr>
        <w:t xml:space="preserve">Termin odbycia wizji lokalnej Zamawiający wyznacza na okres od </w:t>
      </w:r>
      <w:r w:rsidR="00A97282">
        <w:rPr>
          <w:rFonts w:ascii="Arial" w:hAnsi="Arial" w:cs="Arial"/>
          <w:sz w:val="20"/>
          <w:szCs w:val="20"/>
        </w:rPr>
        <w:t>5</w:t>
      </w:r>
      <w:r w:rsidRPr="00CB2915">
        <w:rPr>
          <w:rFonts w:ascii="Arial" w:hAnsi="Arial" w:cs="Arial"/>
          <w:sz w:val="20"/>
          <w:szCs w:val="20"/>
        </w:rPr>
        <w:t xml:space="preserve">.02.2026r. do </w:t>
      </w:r>
      <w:r w:rsidR="00A97282">
        <w:rPr>
          <w:rFonts w:ascii="Arial" w:hAnsi="Arial" w:cs="Arial"/>
          <w:sz w:val="20"/>
          <w:szCs w:val="20"/>
        </w:rPr>
        <w:t>6</w:t>
      </w:r>
      <w:r w:rsidRPr="00CB2915">
        <w:rPr>
          <w:rFonts w:ascii="Arial" w:hAnsi="Arial" w:cs="Arial"/>
          <w:sz w:val="20"/>
          <w:szCs w:val="20"/>
        </w:rPr>
        <w:t>.02.2026r.</w:t>
      </w:r>
    </w:p>
    <w:p w14:paraId="20363F60" w14:textId="77777777" w:rsidR="003253EE" w:rsidRPr="00CB2915" w:rsidRDefault="003253EE" w:rsidP="00CB2915">
      <w:pPr>
        <w:pStyle w:val="Akapitzlist"/>
        <w:numPr>
          <w:ilvl w:val="0"/>
          <w:numId w:val="48"/>
        </w:numPr>
        <w:suppressAutoHyphens/>
        <w:spacing w:before="240" w:after="40" w:line="360" w:lineRule="auto"/>
        <w:rPr>
          <w:rFonts w:ascii="Arial" w:eastAsia="Times New Roman" w:hAnsi="Arial" w:cs="Arial"/>
          <w:sz w:val="20"/>
          <w:szCs w:val="20"/>
          <w:lang w:eastAsia="pl-PL"/>
        </w:rPr>
      </w:pPr>
      <w:r w:rsidRPr="00CB2915">
        <w:rPr>
          <w:rFonts w:ascii="Arial" w:hAnsi="Arial" w:cs="Arial"/>
          <w:sz w:val="20"/>
          <w:szCs w:val="20"/>
        </w:rPr>
        <w:t xml:space="preserve"> Oferta Wykonawcy złożona bez odbycia wizji lokalnej podlega odrzuceniu na podstawie art. 226 ust.1 pkt 18 ustawy Prawo zamówień publicznych. </w:t>
      </w:r>
    </w:p>
    <w:p w14:paraId="07CF3CCF" w14:textId="77777777" w:rsidR="003253EE" w:rsidRPr="00CB2915" w:rsidRDefault="003253EE" w:rsidP="00CB2915">
      <w:pPr>
        <w:pStyle w:val="Akapitzlist"/>
        <w:numPr>
          <w:ilvl w:val="0"/>
          <w:numId w:val="48"/>
        </w:numPr>
        <w:suppressAutoHyphens/>
        <w:spacing w:before="240" w:after="40" w:line="360" w:lineRule="auto"/>
        <w:rPr>
          <w:rFonts w:ascii="Arial" w:eastAsia="Times New Roman" w:hAnsi="Arial" w:cs="Arial"/>
          <w:sz w:val="20"/>
          <w:szCs w:val="20"/>
          <w:lang w:eastAsia="pl-PL"/>
        </w:rPr>
      </w:pPr>
      <w:r w:rsidRPr="00CB2915">
        <w:rPr>
          <w:rFonts w:ascii="Arial" w:hAnsi="Arial" w:cs="Arial"/>
          <w:sz w:val="20"/>
          <w:szCs w:val="20"/>
        </w:rPr>
        <w:t xml:space="preserve">Wszelkie koszty związane z przeprowadzeniem wizji lokalnej ponosi samodzielnie każdy Wykonawca. </w:t>
      </w:r>
    </w:p>
    <w:p w14:paraId="3D22DE69" w14:textId="77777777" w:rsidR="003253EE" w:rsidRPr="00CB2915" w:rsidRDefault="003253EE" w:rsidP="00CB2915">
      <w:pPr>
        <w:pStyle w:val="Akapitzlist"/>
        <w:numPr>
          <w:ilvl w:val="0"/>
          <w:numId w:val="48"/>
        </w:numPr>
        <w:suppressAutoHyphens/>
        <w:spacing w:before="240" w:after="40" w:line="360" w:lineRule="auto"/>
        <w:rPr>
          <w:rFonts w:ascii="Arial" w:eastAsia="Times New Roman" w:hAnsi="Arial" w:cs="Arial"/>
          <w:sz w:val="20"/>
          <w:szCs w:val="20"/>
          <w:lang w:eastAsia="pl-PL"/>
        </w:rPr>
      </w:pPr>
      <w:r w:rsidRPr="00CB2915">
        <w:rPr>
          <w:rFonts w:ascii="Arial" w:hAnsi="Arial" w:cs="Arial"/>
          <w:sz w:val="20"/>
          <w:szCs w:val="20"/>
        </w:rPr>
        <w:t xml:space="preserve">W przypadku dużej liczby osób zainteresowanych udziałem w wizji lokalnej Zamawiający zastrzega sobie prawo podzielenia przedstawicieli Wykonawców na mniejsze grupy lub zmiany terminu wizji. </w:t>
      </w:r>
    </w:p>
    <w:p w14:paraId="56E3FE75" w14:textId="4191ABED" w:rsidR="00F41FF1" w:rsidRPr="00CB2915" w:rsidRDefault="003253EE" w:rsidP="00CB2915">
      <w:pPr>
        <w:pStyle w:val="Akapitzlist"/>
        <w:numPr>
          <w:ilvl w:val="0"/>
          <w:numId w:val="48"/>
        </w:numPr>
        <w:suppressAutoHyphens/>
        <w:spacing w:before="240" w:after="40" w:line="360" w:lineRule="auto"/>
        <w:rPr>
          <w:rFonts w:ascii="Arial" w:eastAsia="Times New Roman" w:hAnsi="Arial" w:cs="Arial"/>
          <w:sz w:val="20"/>
          <w:szCs w:val="20"/>
          <w:lang w:eastAsia="pl-PL"/>
        </w:rPr>
      </w:pPr>
      <w:r w:rsidRPr="00CB2915">
        <w:rPr>
          <w:rFonts w:ascii="Arial" w:hAnsi="Arial" w:cs="Arial"/>
          <w:sz w:val="20"/>
          <w:szCs w:val="20"/>
        </w:rPr>
        <w:t xml:space="preserve">Z odbytej wizji lokalnej Wykonawca otrzyma stosowne zaświadczenie, które należy załączyć do oferty. </w:t>
      </w:r>
    </w:p>
    <w:p w14:paraId="1A04B858" w14:textId="77777777" w:rsidR="005C0D62" w:rsidRPr="00CB2915" w:rsidRDefault="005C0D62" w:rsidP="005C0D62">
      <w:pPr>
        <w:numPr>
          <w:ilvl w:val="0"/>
          <w:numId w:val="8"/>
        </w:numPr>
        <w:pBdr>
          <w:bottom w:val="double" w:sz="4" w:space="1" w:color="auto"/>
        </w:pBdr>
        <w:shd w:val="clear" w:color="auto" w:fill="DAEEF3"/>
        <w:suppressAutoHyphens/>
        <w:spacing w:before="360" w:after="40" w:line="360" w:lineRule="auto"/>
        <w:ind w:left="284" w:hanging="284"/>
        <w:jc w:val="both"/>
        <w:rPr>
          <w:rFonts w:ascii="Arial" w:eastAsia="Times New Roman" w:hAnsi="Arial" w:cs="Arial"/>
          <w:sz w:val="20"/>
          <w:szCs w:val="20"/>
          <w:lang w:eastAsia="pl-PL"/>
        </w:rPr>
      </w:pPr>
      <w:r w:rsidRPr="00CB2915">
        <w:rPr>
          <w:rFonts w:ascii="Arial" w:eastAsia="Times New Roman" w:hAnsi="Arial" w:cs="Arial"/>
          <w:b/>
          <w:sz w:val="20"/>
          <w:szCs w:val="20"/>
          <w:lang w:eastAsia="pl-PL"/>
        </w:rPr>
        <w:t>PODWYKONAWSTWO</w:t>
      </w:r>
    </w:p>
    <w:p w14:paraId="4220D9B7" w14:textId="089AF632" w:rsidR="005C0D62" w:rsidRPr="00CB2915" w:rsidRDefault="005C0D62" w:rsidP="005C0D62">
      <w:pPr>
        <w:suppressAutoHyphens/>
        <w:spacing w:before="240" w:after="0" w:line="360" w:lineRule="auto"/>
        <w:ind w:left="284" w:right="-144"/>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Zamawiający dopuszcza możliwości powierzenia podwykonawcom określonej części zamówienia, przy czym żąda wskazania przez Wykonawcę części zamówienia , w których wykonanie zamierza powierzyć podwykonawcom i podania przez Wykonawcę firm podwykonawców. Powierzenie wykonania części zamówienia podwykonawcom nie zwalnia Wykonawcy z odpowiedzialności za należyte wykonanie tego zamówienia</w:t>
      </w:r>
      <w:r w:rsidR="00556971" w:rsidRPr="00CB2915">
        <w:rPr>
          <w:rFonts w:ascii="Arial" w:eastAsia="Times New Roman" w:hAnsi="Arial" w:cs="Arial"/>
          <w:sz w:val="20"/>
          <w:szCs w:val="20"/>
          <w:lang w:eastAsia="pl-PL"/>
        </w:rPr>
        <w:t xml:space="preserve">- </w:t>
      </w:r>
      <w:r w:rsidR="00556971" w:rsidRPr="00CB2915">
        <w:rPr>
          <w:rFonts w:ascii="Arial" w:eastAsia="Times New Roman" w:hAnsi="Arial" w:cs="Arial"/>
          <w:b/>
          <w:bCs/>
          <w:sz w:val="20"/>
          <w:szCs w:val="20"/>
          <w:lang w:eastAsia="pl-PL"/>
        </w:rPr>
        <w:t xml:space="preserve">Załącznik nr </w:t>
      </w:r>
      <w:r w:rsidR="000D00CE" w:rsidRPr="00CB2915">
        <w:rPr>
          <w:rFonts w:ascii="Arial" w:eastAsia="Times New Roman" w:hAnsi="Arial" w:cs="Arial"/>
          <w:b/>
          <w:bCs/>
          <w:sz w:val="20"/>
          <w:szCs w:val="20"/>
          <w:lang w:eastAsia="pl-PL"/>
        </w:rPr>
        <w:t>1</w:t>
      </w:r>
      <w:r w:rsidR="00556971" w:rsidRPr="00CB2915">
        <w:rPr>
          <w:rFonts w:ascii="Arial" w:eastAsia="Times New Roman" w:hAnsi="Arial" w:cs="Arial"/>
          <w:b/>
          <w:bCs/>
          <w:sz w:val="20"/>
          <w:szCs w:val="20"/>
          <w:lang w:eastAsia="pl-PL"/>
        </w:rPr>
        <w:t>.</w:t>
      </w:r>
    </w:p>
    <w:p w14:paraId="014D21D8" w14:textId="77777777" w:rsidR="005C0D62" w:rsidRPr="00CB2915" w:rsidRDefault="005C0D62" w:rsidP="005C0D62">
      <w:pPr>
        <w:numPr>
          <w:ilvl w:val="0"/>
          <w:numId w:val="8"/>
        </w:numPr>
        <w:pBdr>
          <w:bottom w:val="double" w:sz="4" w:space="1" w:color="auto"/>
        </w:pBdr>
        <w:shd w:val="clear" w:color="auto" w:fill="DAEEF3"/>
        <w:suppressAutoHyphens/>
        <w:spacing w:before="360" w:after="40" w:line="360" w:lineRule="auto"/>
        <w:ind w:left="284" w:hanging="284"/>
        <w:jc w:val="both"/>
        <w:rPr>
          <w:rFonts w:ascii="Arial" w:eastAsia="Times New Roman" w:hAnsi="Arial" w:cs="Arial"/>
          <w:sz w:val="20"/>
          <w:szCs w:val="20"/>
          <w:lang w:eastAsia="pl-PL"/>
        </w:rPr>
      </w:pPr>
      <w:r w:rsidRPr="00CB2915">
        <w:rPr>
          <w:rFonts w:ascii="Arial" w:eastAsia="Times New Roman" w:hAnsi="Arial" w:cs="Arial"/>
          <w:b/>
          <w:sz w:val="20"/>
          <w:szCs w:val="20"/>
          <w:lang w:eastAsia="pl-PL"/>
        </w:rPr>
        <w:t>TERMIN WYKONANIA ZAMÓWIENIA</w:t>
      </w:r>
    </w:p>
    <w:p w14:paraId="0717FF37" w14:textId="213E9424" w:rsidR="005C0D62" w:rsidRPr="00CB2915" w:rsidRDefault="005C0D62" w:rsidP="005C0D62">
      <w:pPr>
        <w:numPr>
          <w:ilvl w:val="0"/>
          <w:numId w:val="25"/>
        </w:numPr>
        <w:spacing w:before="240" w:after="0" w:line="360" w:lineRule="auto"/>
        <w:ind w:left="426"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 xml:space="preserve">Termin realizacji zamówienia wynosi: </w:t>
      </w:r>
      <w:r w:rsidR="001F0C69" w:rsidRPr="00CB2915">
        <w:rPr>
          <w:rFonts w:ascii="Arial" w:eastAsia="Times New Roman" w:hAnsi="Arial" w:cs="Arial"/>
          <w:sz w:val="20"/>
          <w:szCs w:val="20"/>
          <w:lang w:eastAsia="pl-PL"/>
        </w:rPr>
        <w:t xml:space="preserve"> </w:t>
      </w:r>
      <w:r w:rsidR="00E97348" w:rsidRPr="00CB2915">
        <w:rPr>
          <w:rFonts w:ascii="Arial" w:eastAsia="Times New Roman" w:hAnsi="Arial" w:cs="Arial"/>
          <w:sz w:val="20"/>
          <w:szCs w:val="20"/>
          <w:lang w:eastAsia="pl-PL"/>
        </w:rPr>
        <w:t>max 9 tygodni od dnia podpisania umowy.</w:t>
      </w:r>
      <w:r w:rsidR="00CB2915">
        <w:rPr>
          <w:rFonts w:ascii="Arial" w:eastAsia="Times New Roman" w:hAnsi="Arial" w:cs="Arial"/>
          <w:sz w:val="20"/>
          <w:szCs w:val="20"/>
          <w:lang w:eastAsia="pl-PL"/>
        </w:rPr>
        <w:t xml:space="preserve"> – Kryterium oceny ofert.</w:t>
      </w:r>
    </w:p>
    <w:p w14:paraId="3EA686BF" w14:textId="209B6A5D" w:rsidR="005C0D62" w:rsidRPr="00CB2915" w:rsidRDefault="005C0D62" w:rsidP="005C0D62">
      <w:pPr>
        <w:numPr>
          <w:ilvl w:val="0"/>
          <w:numId w:val="25"/>
        </w:numPr>
        <w:spacing w:before="240" w:after="0" w:line="360" w:lineRule="auto"/>
        <w:ind w:left="426"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 xml:space="preserve">Szczegółowe zagadnienia dotyczące terminu realizacji umowy uregulowane są we wzorze umowy stanowiącej </w:t>
      </w:r>
      <w:r w:rsidRPr="00CB2915">
        <w:rPr>
          <w:rFonts w:ascii="Arial" w:eastAsia="Times New Roman" w:hAnsi="Arial" w:cs="Arial"/>
          <w:b/>
          <w:bCs/>
          <w:sz w:val="20"/>
          <w:szCs w:val="20"/>
          <w:lang w:eastAsia="pl-PL"/>
        </w:rPr>
        <w:t xml:space="preserve">załącznik nr </w:t>
      </w:r>
      <w:r w:rsidR="001F0C69" w:rsidRPr="00CB2915">
        <w:rPr>
          <w:rFonts w:ascii="Arial" w:eastAsia="Times New Roman" w:hAnsi="Arial" w:cs="Arial"/>
          <w:b/>
          <w:bCs/>
          <w:sz w:val="20"/>
          <w:szCs w:val="20"/>
          <w:lang w:eastAsia="pl-PL"/>
        </w:rPr>
        <w:t>2</w:t>
      </w:r>
      <w:r w:rsidRPr="00CB2915">
        <w:rPr>
          <w:rFonts w:ascii="Arial" w:eastAsia="Times New Roman" w:hAnsi="Arial" w:cs="Arial"/>
          <w:b/>
          <w:bCs/>
          <w:sz w:val="20"/>
          <w:szCs w:val="20"/>
          <w:lang w:eastAsia="pl-PL"/>
        </w:rPr>
        <w:t xml:space="preserve">  do SWZ</w:t>
      </w:r>
      <w:r w:rsidRPr="00CB2915">
        <w:rPr>
          <w:rFonts w:ascii="Arial" w:eastAsia="Times New Roman" w:hAnsi="Arial" w:cs="Arial"/>
          <w:sz w:val="20"/>
          <w:szCs w:val="20"/>
          <w:lang w:eastAsia="pl-PL"/>
        </w:rPr>
        <w:t>.</w:t>
      </w:r>
    </w:p>
    <w:p w14:paraId="158C2159" w14:textId="799A77BC" w:rsidR="005C0D62" w:rsidRPr="00CB2915" w:rsidRDefault="005C0D62" w:rsidP="005C0D62">
      <w:pPr>
        <w:numPr>
          <w:ilvl w:val="0"/>
          <w:numId w:val="25"/>
        </w:numPr>
        <w:spacing w:before="240" w:after="0" w:line="360" w:lineRule="auto"/>
        <w:ind w:left="426"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 xml:space="preserve">Miejsce realizacji zamówienia </w:t>
      </w:r>
      <w:r w:rsidR="00604692" w:rsidRPr="00CB2915">
        <w:rPr>
          <w:rFonts w:ascii="Arial" w:eastAsia="Times New Roman" w:hAnsi="Arial" w:cs="Arial"/>
          <w:sz w:val="20"/>
          <w:szCs w:val="20"/>
          <w:lang w:eastAsia="pl-PL"/>
        </w:rPr>
        <w:t>–</w:t>
      </w:r>
      <w:r w:rsidRPr="00CB2915">
        <w:rPr>
          <w:rFonts w:ascii="Arial" w:eastAsia="Times New Roman" w:hAnsi="Arial" w:cs="Arial"/>
          <w:sz w:val="20"/>
          <w:szCs w:val="20"/>
          <w:lang w:eastAsia="pl-PL"/>
        </w:rPr>
        <w:t>Zesp</w:t>
      </w:r>
      <w:r w:rsidR="00E97348" w:rsidRPr="00CB2915">
        <w:rPr>
          <w:rFonts w:ascii="Arial" w:eastAsia="Times New Roman" w:hAnsi="Arial" w:cs="Arial"/>
          <w:sz w:val="20"/>
          <w:szCs w:val="20"/>
          <w:lang w:eastAsia="pl-PL"/>
        </w:rPr>
        <w:t>ół</w:t>
      </w:r>
      <w:r w:rsidRPr="00CB2915">
        <w:rPr>
          <w:rFonts w:ascii="Arial" w:eastAsia="Times New Roman" w:hAnsi="Arial" w:cs="Arial"/>
          <w:sz w:val="20"/>
          <w:szCs w:val="20"/>
          <w:lang w:eastAsia="pl-PL"/>
        </w:rPr>
        <w:t xml:space="preserve"> Opieki Zdrowotnej w Łęczycy, 99-100 Łęczyca, ul. Zachodnia 6</w:t>
      </w:r>
      <w:r w:rsidR="001F0C69" w:rsidRPr="00CB2915">
        <w:rPr>
          <w:rFonts w:ascii="Arial" w:eastAsia="Times New Roman" w:hAnsi="Arial" w:cs="Arial"/>
          <w:sz w:val="20"/>
          <w:szCs w:val="20"/>
          <w:lang w:eastAsia="pl-PL"/>
        </w:rPr>
        <w:t>.</w:t>
      </w:r>
    </w:p>
    <w:p w14:paraId="3FBB55E0" w14:textId="77777777" w:rsidR="005D1B94" w:rsidRDefault="005D1B94" w:rsidP="005D1B94">
      <w:pPr>
        <w:spacing w:before="240" w:after="0" w:line="360" w:lineRule="auto"/>
        <w:ind w:left="426"/>
        <w:jc w:val="both"/>
        <w:rPr>
          <w:rFonts w:ascii="Arial" w:eastAsia="Times New Roman" w:hAnsi="Arial" w:cs="Arial"/>
          <w:sz w:val="20"/>
          <w:szCs w:val="20"/>
          <w:lang w:eastAsia="pl-PL"/>
        </w:rPr>
      </w:pPr>
    </w:p>
    <w:p w14:paraId="7B128066" w14:textId="77777777" w:rsidR="00EF0496" w:rsidRPr="00CB2915" w:rsidRDefault="00EF0496" w:rsidP="005D1B94">
      <w:pPr>
        <w:spacing w:before="240" w:after="0" w:line="360" w:lineRule="auto"/>
        <w:ind w:left="426"/>
        <w:jc w:val="both"/>
        <w:rPr>
          <w:rFonts w:ascii="Arial" w:eastAsia="Times New Roman" w:hAnsi="Arial" w:cs="Arial"/>
          <w:sz w:val="20"/>
          <w:szCs w:val="20"/>
          <w:lang w:eastAsia="pl-PL"/>
        </w:rPr>
      </w:pPr>
    </w:p>
    <w:p w14:paraId="3BE807EF" w14:textId="77777777" w:rsidR="005C0D62" w:rsidRPr="00CB2915" w:rsidRDefault="005C0D62" w:rsidP="008A01D5">
      <w:pPr>
        <w:numPr>
          <w:ilvl w:val="0"/>
          <w:numId w:val="8"/>
        </w:numPr>
        <w:pBdr>
          <w:bottom w:val="double" w:sz="4" w:space="1" w:color="auto"/>
        </w:pBdr>
        <w:shd w:val="clear" w:color="auto" w:fill="DAEEF3"/>
        <w:tabs>
          <w:tab w:val="left" w:pos="0"/>
        </w:tabs>
        <w:spacing w:before="360" w:after="40" w:line="360" w:lineRule="auto"/>
        <w:ind w:left="709"/>
        <w:jc w:val="both"/>
        <w:rPr>
          <w:rFonts w:ascii="Arial" w:eastAsia="Times New Roman" w:hAnsi="Arial" w:cs="Arial"/>
          <w:b/>
          <w:sz w:val="20"/>
          <w:szCs w:val="20"/>
          <w:lang w:eastAsia="pl-PL"/>
        </w:rPr>
      </w:pPr>
      <w:r w:rsidRPr="00CB2915">
        <w:rPr>
          <w:rFonts w:ascii="Arial" w:eastAsia="Times New Roman" w:hAnsi="Arial" w:cs="Arial"/>
          <w:b/>
          <w:sz w:val="20"/>
          <w:szCs w:val="20"/>
          <w:lang w:eastAsia="pl-PL"/>
        </w:rPr>
        <w:lastRenderedPageBreak/>
        <w:t>WARUNKI UDZIAŁU W POSTĘPOWANIU</w:t>
      </w:r>
    </w:p>
    <w:p w14:paraId="4F8522EE" w14:textId="77777777" w:rsidR="005C0D62" w:rsidRPr="00CB2915" w:rsidRDefault="005C0D62" w:rsidP="005C0D62">
      <w:pPr>
        <w:numPr>
          <w:ilvl w:val="0"/>
          <w:numId w:val="5"/>
        </w:numPr>
        <w:spacing w:before="240" w:after="0" w:line="360" w:lineRule="auto"/>
        <w:ind w:left="426" w:right="20" w:hanging="426"/>
        <w:jc w:val="both"/>
        <w:rPr>
          <w:rFonts w:ascii="Arial" w:eastAsia="Verdana" w:hAnsi="Arial" w:cs="Arial"/>
          <w:sz w:val="20"/>
          <w:szCs w:val="20"/>
          <w:lang w:eastAsia="pl-PL"/>
        </w:rPr>
      </w:pPr>
      <w:bookmarkStart w:id="1" w:name="bookmark3"/>
      <w:r w:rsidRPr="00CB2915">
        <w:rPr>
          <w:rFonts w:ascii="Arial" w:eastAsia="Verdana" w:hAnsi="Arial" w:cs="Arial"/>
          <w:sz w:val="20"/>
          <w:szCs w:val="20"/>
          <w:lang w:eastAsia="pl-PL"/>
        </w:rPr>
        <w:tab/>
        <w:t>O udzielenie zamówienia mogą ubiegać się Wykonawcy, którzy spełniają warunki dotyczące:</w:t>
      </w:r>
      <w:bookmarkEnd w:id="1"/>
    </w:p>
    <w:p w14:paraId="4199ECC3" w14:textId="3B5C0402" w:rsidR="005C0D62" w:rsidRPr="00CB2915" w:rsidRDefault="005C0D62" w:rsidP="005C0D62">
      <w:pPr>
        <w:numPr>
          <w:ilvl w:val="0"/>
          <w:numId w:val="24"/>
        </w:numPr>
        <w:spacing w:after="0" w:line="360" w:lineRule="auto"/>
        <w:ind w:left="852" w:right="20" w:hanging="426"/>
        <w:jc w:val="both"/>
        <w:rPr>
          <w:rFonts w:ascii="Arial" w:eastAsia="Verdana" w:hAnsi="Arial" w:cs="Arial"/>
          <w:sz w:val="20"/>
          <w:szCs w:val="20"/>
          <w:lang w:eastAsia="pl-PL"/>
        </w:rPr>
      </w:pPr>
      <w:r w:rsidRPr="00CB2915">
        <w:rPr>
          <w:rFonts w:ascii="Arial" w:eastAsia="Verdana" w:hAnsi="Arial" w:cs="Arial"/>
          <w:b/>
          <w:sz w:val="20"/>
          <w:szCs w:val="20"/>
          <w:lang w:eastAsia="pl-PL"/>
        </w:rPr>
        <w:t>zdolności do występowania w obrocie gospodarczym:</w:t>
      </w:r>
    </w:p>
    <w:p w14:paraId="491CC8AF" w14:textId="77777777" w:rsidR="005C0D62" w:rsidRPr="00CB2915" w:rsidRDefault="005C0D62" w:rsidP="005C0D62">
      <w:pPr>
        <w:spacing w:after="0" w:line="360" w:lineRule="auto"/>
        <w:ind w:left="868" w:right="20"/>
        <w:jc w:val="both"/>
        <w:rPr>
          <w:rFonts w:ascii="Arial" w:eastAsia="Verdana" w:hAnsi="Arial" w:cs="Arial"/>
          <w:sz w:val="20"/>
          <w:szCs w:val="20"/>
          <w:lang w:eastAsia="pl-PL"/>
        </w:rPr>
      </w:pPr>
      <w:r w:rsidRPr="00CB2915">
        <w:rPr>
          <w:rFonts w:ascii="Arial" w:eastAsia="Verdana" w:hAnsi="Arial" w:cs="Arial"/>
          <w:sz w:val="20"/>
          <w:szCs w:val="20"/>
          <w:lang w:eastAsia="pl-PL"/>
        </w:rPr>
        <w:t>Zamawiający nie stawia warunku w powyższym zakresie.</w:t>
      </w:r>
    </w:p>
    <w:p w14:paraId="704BC53A" w14:textId="5412A19C" w:rsidR="005C0D62" w:rsidRDefault="005C0D62" w:rsidP="005C0D62">
      <w:pPr>
        <w:numPr>
          <w:ilvl w:val="0"/>
          <w:numId w:val="24"/>
        </w:numPr>
        <w:spacing w:after="0" w:line="360" w:lineRule="auto"/>
        <w:ind w:left="852" w:right="20" w:hanging="426"/>
        <w:jc w:val="both"/>
        <w:rPr>
          <w:rFonts w:ascii="Arial" w:eastAsia="Verdana" w:hAnsi="Arial" w:cs="Arial"/>
          <w:b/>
          <w:sz w:val="20"/>
          <w:szCs w:val="20"/>
          <w:lang w:eastAsia="pl-PL"/>
        </w:rPr>
      </w:pPr>
      <w:r w:rsidRPr="00CB2915">
        <w:rPr>
          <w:rFonts w:ascii="Arial" w:eastAsia="Verdana" w:hAnsi="Arial" w:cs="Arial"/>
          <w:b/>
          <w:sz w:val="20"/>
          <w:szCs w:val="20"/>
          <w:lang w:eastAsia="pl-PL"/>
        </w:rPr>
        <w:t>uprawnień do prowadzenia określonej działalności gospodarczej lub zawodowej, o ile wynika to z odrębnych przepisów:</w:t>
      </w:r>
    </w:p>
    <w:p w14:paraId="6228D611" w14:textId="0FD4C36A" w:rsidR="00CB2915" w:rsidRPr="00EF0496" w:rsidRDefault="00A7198D" w:rsidP="00EF0496">
      <w:pPr>
        <w:spacing w:after="0" w:line="360" w:lineRule="auto"/>
        <w:ind w:right="20"/>
        <w:jc w:val="both"/>
        <w:rPr>
          <w:rFonts w:ascii="Arial" w:eastAsia="Verdana" w:hAnsi="Arial" w:cs="Arial"/>
          <w:sz w:val="20"/>
          <w:szCs w:val="20"/>
          <w:lang w:eastAsia="pl-PL"/>
        </w:rPr>
      </w:pPr>
      <w:r>
        <w:rPr>
          <w:rFonts w:ascii="Arial" w:eastAsia="Verdana" w:hAnsi="Arial" w:cs="Arial"/>
          <w:sz w:val="20"/>
          <w:szCs w:val="20"/>
          <w:lang w:eastAsia="pl-PL"/>
        </w:rPr>
        <w:t xml:space="preserve">              </w:t>
      </w:r>
      <w:r w:rsidRPr="00A7198D">
        <w:rPr>
          <w:rFonts w:ascii="Arial" w:eastAsia="Verdana" w:hAnsi="Arial" w:cs="Arial"/>
          <w:sz w:val="20"/>
          <w:szCs w:val="20"/>
          <w:lang w:eastAsia="pl-PL"/>
        </w:rPr>
        <w:t>Zamawiający nie stawia warunku w powyższym zakresie.</w:t>
      </w:r>
    </w:p>
    <w:p w14:paraId="3EC624DA" w14:textId="69CEB230" w:rsidR="005C0D62" w:rsidRPr="00CB2915" w:rsidRDefault="005C0D62" w:rsidP="005C0D62">
      <w:pPr>
        <w:numPr>
          <w:ilvl w:val="0"/>
          <w:numId w:val="24"/>
        </w:numPr>
        <w:spacing w:after="0" w:line="360" w:lineRule="auto"/>
        <w:ind w:left="852" w:right="20" w:hanging="426"/>
        <w:jc w:val="both"/>
        <w:rPr>
          <w:rFonts w:ascii="Arial" w:eastAsia="Verdana" w:hAnsi="Arial" w:cs="Arial"/>
          <w:b/>
          <w:sz w:val="20"/>
          <w:szCs w:val="20"/>
          <w:lang w:eastAsia="pl-PL"/>
        </w:rPr>
      </w:pPr>
      <w:r w:rsidRPr="00CB2915">
        <w:rPr>
          <w:rFonts w:ascii="Arial" w:eastAsia="Verdana" w:hAnsi="Arial" w:cs="Arial"/>
          <w:b/>
          <w:sz w:val="20"/>
          <w:szCs w:val="20"/>
          <w:lang w:eastAsia="pl-PL"/>
        </w:rPr>
        <w:t>sytuacji ekonomicznej lub finansowej:</w:t>
      </w:r>
    </w:p>
    <w:p w14:paraId="381C44EF" w14:textId="75FD722E" w:rsidR="00ED2665" w:rsidRPr="00CB2915" w:rsidRDefault="00ED2665" w:rsidP="002F05A3">
      <w:pPr>
        <w:spacing w:after="0" w:line="360" w:lineRule="auto"/>
        <w:ind w:left="144" w:right="20" w:firstLine="708"/>
        <w:jc w:val="both"/>
        <w:rPr>
          <w:rFonts w:ascii="Arial" w:eastAsia="Verdana" w:hAnsi="Arial" w:cs="Arial"/>
          <w:sz w:val="20"/>
          <w:szCs w:val="20"/>
          <w:lang w:eastAsia="pl-PL"/>
        </w:rPr>
      </w:pPr>
      <w:r w:rsidRPr="00CB2915">
        <w:rPr>
          <w:rFonts w:ascii="Arial" w:eastAsia="Verdana" w:hAnsi="Arial" w:cs="Arial"/>
          <w:sz w:val="20"/>
          <w:szCs w:val="20"/>
          <w:lang w:eastAsia="pl-PL"/>
        </w:rPr>
        <w:t>Zamawiający nie stawia warunku w powyższym zakresie.</w:t>
      </w:r>
    </w:p>
    <w:p w14:paraId="2B649578" w14:textId="3996D772" w:rsidR="005C0D62" w:rsidRPr="00CB2915" w:rsidRDefault="005C0D62" w:rsidP="005C0D62">
      <w:pPr>
        <w:numPr>
          <w:ilvl w:val="0"/>
          <w:numId w:val="24"/>
        </w:numPr>
        <w:spacing w:after="0" w:line="360" w:lineRule="auto"/>
        <w:ind w:left="852" w:right="20" w:hanging="426"/>
        <w:jc w:val="both"/>
        <w:rPr>
          <w:rFonts w:ascii="Arial" w:eastAsia="Verdana" w:hAnsi="Arial" w:cs="Arial"/>
          <w:b/>
          <w:sz w:val="20"/>
          <w:szCs w:val="20"/>
          <w:lang w:eastAsia="pl-PL"/>
        </w:rPr>
      </w:pPr>
      <w:r w:rsidRPr="00CB2915">
        <w:rPr>
          <w:rFonts w:ascii="Arial" w:eastAsia="Verdana" w:hAnsi="Arial" w:cs="Arial"/>
          <w:b/>
          <w:sz w:val="20"/>
          <w:szCs w:val="20"/>
          <w:lang w:eastAsia="pl-PL"/>
        </w:rPr>
        <w:t>zdolności technicznej lub zawodowej:</w:t>
      </w:r>
    </w:p>
    <w:p w14:paraId="0546272A" w14:textId="77777777" w:rsidR="00A7198D" w:rsidRDefault="00A7198D" w:rsidP="00A7198D">
      <w:pPr>
        <w:pStyle w:val="Default"/>
        <w:ind w:left="1004"/>
      </w:pPr>
    </w:p>
    <w:p w14:paraId="6F591ECB" w14:textId="4EB4650E" w:rsidR="00A7198D" w:rsidRPr="00A6643E" w:rsidRDefault="00A7198D" w:rsidP="00A7198D">
      <w:pPr>
        <w:pStyle w:val="Default"/>
        <w:ind w:left="1004"/>
        <w:rPr>
          <w:rFonts w:ascii="Arial" w:hAnsi="Arial" w:cs="Arial"/>
          <w:sz w:val="20"/>
          <w:szCs w:val="20"/>
        </w:rPr>
      </w:pPr>
      <w:r w:rsidRPr="00A6643E">
        <w:rPr>
          <w:rFonts w:ascii="Arial" w:hAnsi="Arial" w:cs="Arial"/>
          <w:sz w:val="20"/>
          <w:szCs w:val="20"/>
        </w:rPr>
        <w:t xml:space="preserve">a) zrealizowali należycie w okresie ostatnich </w:t>
      </w:r>
      <w:r w:rsidR="0097510E">
        <w:rPr>
          <w:rFonts w:ascii="Arial" w:hAnsi="Arial" w:cs="Arial"/>
          <w:sz w:val="20"/>
          <w:szCs w:val="20"/>
        </w:rPr>
        <w:t>trzech</w:t>
      </w:r>
      <w:r w:rsidRPr="00A6643E">
        <w:rPr>
          <w:rFonts w:ascii="Arial" w:hAnsi="Arial" w:cs="Arial"/>
          <w:sz w:val="20"/>
          <w:szCs w:val="20"/>
        </w:rPr>
        <w:t xml:space="preserve"> lat</w:t>
      </w:r>
      <w:r>
        <w:rPr>
          <w:rFonts w:ascii="Arial" w:hAnsi="Arial" w:cs="Arial"/>
          <w:sz w:val="20"/>
          <w:szCs w:val="20"/>
        </w:rPr>
        <w:t xml:space="preserve"> </w:t>
      </w:r>
      <w:r w:rsidRPr="00A6643E">
        <w:rPr>
          <w:rFonts w:ascii="Arial" w:hAnsi="Arial" w:cs="Arial"/>
          <w:sz w:val="20"/>
          <w:szCs w:val="20"/>
        </w:rPr>
        <w:t>przed upływem</w:t>
      </w:r>
      <w:r>
        <w:rPr>
          <w:rFonts w:ascii="Arial" w:hAnsi="Arial" w:cs="Arial"/>
          <w:sz w:val="20"/>
          <w:szCs w:val="20"/>
        </w:rPr>
        <w:t xml:space="preserve"> </w:t>
      </w:r>
      <w:r w:rsidRPr="00A6643E">
        <w:rPr>
          <w:rFonts w:ascii="Arial" w:hAnsi="Arial" w:cs="Arial"/>
          <w:sz w:val="20"/>
          <w:szCs w:val="20"/>
        </w:rPr>
        <w:t>terminu składania ofert (a jeżeli okres prowadzenia działalności jest krótszy –w tym okresie)</w:t>
      </w:r>
      <w:r>
        <w:rPr>
          <w:rFonts w:ascii="Arial" w:hAnsi="Arial" w:cs="Arial"/>
          <w:sz w:val="20"/>
          <w:szCs w:val="20"/>
        </w:rPr>
        <w:t xml:space="preserve"> </w:t>
      </w:r>
      <w:r w:rsidRPr="00A6643E">
        <w:rPr>
          <w:rFonts w:ascii="Arial" w:hAnsi="Arial" w:cs="Arial"/>
          <w:b/>
          <w:bCs/>
          <w:sz w:val="20"/>
          <w:szCs w:val="20"/>
        </w:rPr>
        <w:t>co najmniej</w:t>
      </w:r>
      <w:r>
        <w:rPr>
          <w:rFonts w:ascii="Arial" w:hAnsi="Arial" w:cs="Arial"/>
          <w:b/>
          <w:bCs/>
          <w:sz w:val="20"/>
          <w:szCs w:val="20"/>
        </w:rPr>
        <w:t xml:space="preserve"> </w:t>
      </w:r>
      <w:r w:rsidRPr="00A6643E">
        <w:rPr>
          <w:rFonts w:ascii="Arial" w:hAnsi="Arial" w:cs="Arial"/>
          <w:b/>
          <w:bCs/>
          <w:sz w:val="20"/>
          <w:szCs w:val="20"/>
        </w:rPr>
        <w:t>jedną</w:t>
      </w:r>
      <w:r>
        <w:rPr>
          <w:rFonts w:ascii="Arial" w:hAnsi="Arial" w:cs="Arial"/>
          <w:b/>
          <w:bCs/>
          <w:sz w:val="20"/>
          <w:szCs w:val="20"/>
        </w:rPr>
        <w:t xml:space="preserve"> </w:t>
      </w:r>
      <w:r w:rsidRPr="00A6643E">
        <w:rPr>
          <w:rFonts w:ascii="Arial" w:hAnsi="Arial" w:cs="Arial"/>
          <w:b/>
          <w:bCs/>
          <w:sz w:val="20"/>
          <w:szCs w:val="20"/>
        </w:rPr>
        <w:t>robotę</w:t>
      </w:r>
      <w:r>
        <w:rPr>
          <w:rFonts w:ascii="Arial" w:hAnsi="Arial" w:cs="Arial"/>
          <w:b/>
          <w:bCs/>
          <w:sz w:val="20"/>
          <w:szCs w:val="20"/>
        </w:rPr>
        <w:t xml:space="preserve"> </w:t>
      </w:r>
      <w:r w:rsidRPr="00A6643E">
        <w:rPr>
          <w:rFonts w:ascii="Arial" w:hAnsi="Arial" w:cs="Arial"/>
          <w:b/>
          <w:bCs/>
          <w:sz w:val="20"/>
          <w:szCs w:val="20"/>
        </w:rPr>
        <w:t>budowlaną,</w:t>
      </w:r>
      <w:r>
        <w:rPr>
          <w:rFonts w:ascii="Arial" w:hAnsi="Arial" w:cs="Arial"/>
          <w:b/>
          <w:bCs/>
          <w:sz w:val="20"/>
          <w:szCs w:val="20"/>
        </w:rPr>
        <w:t xml:space="preserve"> </w:t>
      </w:r>
      <w:r w:rsidRPr="00A6643E">
        <w:rPr>
          <w:rFonts w:ascii="Arial" w:hAnsi="Arial" w:cs="Arial"/>
          <w:sz w:val="20"/>
          <w:szCs w:val="20"/>
        </w:rPr>
        <w:t xml:space="preserve">której zakres obejmował wykonanie robót budowlanych w </w:t>
      </w:r>
      <w:r>
        <w:rPr>
          <w:rFonts w:ascii="Arial" w:hAnsi="Arial" w:cs="Arial"/>
          <w:sz w:val="20"/>
          <w:szCs w:val="20"/>
        </w:rPr>
        <w:t xml:space="preserve">wymiany pionów, poziomów wodno kanalizacyjnych </w:t>
      </w:r>
      <w:r w:rsidRPr="00A6643E">
        <w:rPr>
          <w:rFonts w:ascii="Arial" w:hAnsi="Arial" w:cs="Arial"/>
          <w:sz w:val="20"/>
          <w:szCs w:val="20"/>
        </w:rPr>
        <w:t xml:space="preserve"> budynku jednostki służby zdrowia(szpital, klinika, przychodnia) o wartości zrealizowanych robót budowlanych</w:t>
      </w:r>
      <w:r>
        <w:rPr>
          <w:rFonts w:ascii="Arial" w:hAnsi="Arial" w:cs="Arial"/>
          <w:sz w:val="20"/>
          <w:szCs w:val="20"/>
        </w:rPr>
        <w:t xml:space="preserve"> </w:t>
      </w:r>
      <w:r w:rsidRPr="00A6643E">
        <w:rPr>
          <w:rFonts w:ascii="Arial" w:hAnsi="Arial" w:cs="Arial"/>
          <w:b/>
          <w:bCs/>
          <w:sz w:val="20"/>
          <w:szCs w:val="20"/>
        </w:rPr>
        <w:t xml:space="preserve">min. brutto </w:t>
      </w:r>
      <w:r w:rsidR="00A97282">
        <w:rPr>
          <w:rFonts w:ascii="Arial" w:hAnsi="Arial" w:cs="Arial"/>
          <w:b/>
          <w:bCs/>
          <w:sz w:val="20"/>
          <w:szCs w:val="20"/>
        </w:rPr>
        <w:t>4</w:t>
      </w:r>
      <w:r w:rsidRPr="00A6643E">
        <w:rPr>
          <w:rFonts w:ascii="Arial" w:hAnsi="Arial" w:cs="Arial"/>
          <w:b/>
          <w:bCs/>
          <w:sz w:val="20"/>
          <w:szCs w:val="20"/>
        </w:rPr>
        <w:t>0</w:t>
      </w:r>
      <w:r w:rsidR="00A97282">
        <w:rPr>
          <w:rFonts w:ascii="Arial" w:hAnsi="Arial" w:cs="Arial"/>
          <w:b/>
          <w:bCs/>
          <w:sz w:val="20"/>
          <w:szCs w:val="20"/>
        </w:rPr>
        <w:t xml:space="preserve"> </w:t>
      </w:r>
      <w:r w:rsidRPr="00A6643E">
        <w:rPr>
          <w:rFonts w:ascii="Arial" w:hAnsi="Arial" w:cs="Arial"/>
          <w:b/>
          <w:bCs/>
          <w:sz w:val="20"/>
          <w:szCs w:val="20"/>
        </w:rPr>
        <w:t>000,00zł</w:t>
      </w:r>
      <w:r w:rsidRPr="00A6643E">
        <w:rPr>
          <w:rFonts w:ascii="Arial" w:hAnsi="Arial" w:cs="Arial"/>
          <w:sz w:val="20"/>
          <w:szCs w:val="20"/>
        </w:rPr>
        <w:t>.</w:t>
      </w:r>
      <w:r w:rsidR="00A97282">
        <w:rPr>
          <w:rFonts w:ascii="Arial" w:hAnsi="Arial" w:cs="Arial"/>
          <w:sz w:val="20"/>
          <w:szCs w:val="20"/>
        </w:rPr>
        <w:t xml:space="preserve"> Zamawiający dopuszcza </w:t>
      </w:r>
      <w:r w:rsidR="0097510E">
        <w:rPr>
          <w:rFonts w:ascii="Arial" w:hAnsi="Arial" w:cs="Arial"/>
          <w:sz w:val="20"/>
          <w:szCs w:val="20"/>
        </w:rPr>
        <w:t xml:space="preserve">wykazanie wartości 40 000zł w/w </w:t>
      </w:r>
      <w:r w:rsidR="00A97282">
        <w:rPr>
          <w:rFonts w:ascii="Arial" w:hAnsi="Arial" w:cs="Arial"/>
          <w:sz w:val="20"/>
          <w:szCs w:val="20"/>
        </w:rPr>
        <w:t xml:space="preserve"> robót budowalnych  </w:t>
      </w:r>
      <w:r w:rsidR="0097510E">
        <w:rPr>
          <w:rFonts w:ascii="Arial" w:hAnsi="Arial" w:cs="Arial"/>
          <w:sz w:val="20"/>
          <w:szCs w:val="20"/>
        </w:rPr>
        <w:t>również w 2 zadaniach.</w:t>
      </w:r>
      <w:r w:rsidR="00EF0496">
        <w:rPr>
          <w:rFonts w:ascii="Arial" w:hAnsi="Arial" w:cs="Arial"/>
          <w:sz w:val="20"/>
          <w:szCs w:val="20"/>
        </w:rPr>
        <w:t xml:space="preserve"> ( Wykaz robót – Załącznik nr 7do SWZ)</w:t>
      </w:r>
    </w:p>
    <w:p w14:paraId="48FF35DA" w14:textId="3C54F5B2" w:rsidR="00A7198D" w:rsidRDefault="00A7198D" w:rsidP="00A7198D">
      <w:pPr>
        <w:pStyle w:val="Default"/>
        <w:ind w:left="1004"/>
        <w:rPr>
          <w:rFonts w:ascii="Arial" w:hAnsi="Arial" w:cs="Arial"/>
          <w:b/>
          <w:bCs/>
          <w:i/>
          <w:iCs/>
          <w:sz w:val="20"/>
          <w:szCs w:val="20"/>
        </w:rPr>
      </w:pPr>
      <w:r w:rsidRPr="00A6643E">
        <w:rPr>
          <w:rFonts w:ascii="Arial" w:hAnsi="Arial" w:cs="Arial"/>
          <w:i/>
          <w:iCs/>
          <w:sz w:val="20"/>
          <w:szCs w:val="20"/>
        </w:rPr>
        <w:t>Uwaga: W przypadku wykonawców wspólnie ubiegających się o udzielenie zamówienia (w</w:t>
      </w:r>
      <w:r w:rsidR="00A97282">
        <w:rPr>
          <w:rFonts w:ascii="Arial" w:hAnsi="Arial" w:cs="Arial"/>
          <w:i/>
          <w:iCs/>
          <w:sz w:val="20"/>
          <w:szCs w:val="20"/>
        </w:rPr>
        <w:t xml:space="preserve"> </w:t>
      </w:r>
      <w:r w:rsidRPr="00A6643E">
        <w:rPr>
          <w:rFonts w:ascii="Arial" w:hAnsi="Arial" w:cs="Arial"/>
          <w:i/>
          <w:iCs/>
          <w:sz w:val="20"/>
          <w:szCs w:val="20"/>
        </w:rPr>
        <w:t>szczególności członkowie konsorcjum, wspólnicy spółki cywilnej) każdy z Wykonawców nie może podlegać wykluczeniu na podstawie artykułów opisanych w SWZ natomiast warunki udziału w postepowaniu może spełniać jeden z wykonawców samodzielnie, lub wykonawcy wspólnie ubiegający się o udzielenie zamówienia łącznie</w:t>
      </w:r>
      <w:r w:rsidRPr="00A6643E">
        <w:rPr>
          <w:rFonts w:ascii="Arial" w:hAnsi="Arial" w:cs="Arial"/>
          <w:b/>
          <w:bCs/>
          <w:i/>
          <w:iCs/>
          <w:sz w:val="20"/>
          <w:szCs w:val="20"/>
        </w:rPr>
        <w:t xml:space="preserve">. </w:t>
      </w:r>
    </w:p>
    <w:p w14:paraId="6B25F020" w14:textId="2514225E" w:rsidR="00EF0496" w:rsidRPr="00EF0496" w:rsidRDefault="00EF0496" w:rsidP="00EF0496">
      <w:pPr>
        <w:spacing w:after="0" w:line="360" w:lineRule="auto"/>
        <w:ind w:right="20"/>
        <w:jc w:val="both"/>
        <w:rPr>
          <w:rFonts w:ascii="Arial" w:eastAsia="Verdana" w:hAnsi="Arial" w:cs="Arial"/>
          <w:b/>
          <w:bCs/>
          <w:sz w:val="20"/>
          <w:szCs w:val="20"/>
          <w:lang w:eastAsia="pl-PL"/>
        </w:rPr>
      </w:pPr>
      <w:r w:rsidRPr="00EF0496">
        <w:rPr>
          <w:rFonts w:ascii="Arial" w:eastAsia="Verdana" w:hAnsi="Arial" w:cs="Arial"/>
          <w:b/>
          <w:bCs/>
          <w:sz w:val="20"/>
          <w:szCs w:val="20"/>
          <w:lang w:eastAsia="pl-PL"/>
        </w:rPr>
        <w:t xml:space="preserve">REFERENCJE w okresie ostatnich 3 lat  przed upływem terminu składania ofert, wykonał należycie co najmniej </w:t>
      </w:r>
      <w:r w:rsidRPr="00EF0496">
        <w:rPr>
          <w:rFonts w:ascii="Arial" w:eastAsia="Verdana" w:hAnsi="Arial" w:cs="Arial"/>
          <w:b/>
          <w:bCs/>
          <w:caps/>
          <w:sz w:val="20"/>
          <w:szCs w:val="19"/>
          <w:lang w:val="cs-CZ" w:eastAsia="pl-PL"/>
        </w:rPr>
        <w:t xml:space="preserve">1 </w:t>
      </w:r>
      <w:r w:rsidRPr="00EF0496">
        <w:rPr>
          <w:rFonts w:ascii="Arial" w:eastAsia="Verdana" w:hAnsi="Arial" w:cs="Arial"/>
          <w:b/>
          <w:bCs/>
          <w:sz w:val="20"/>
          <w:szCs w:val="20"/>
          <w:lang w:eastAsia="pl-PL"/>
        </w:rPr>
        <w:t xml:space="preserve">roboty budowlanej, tożsamej z przedmiotem zamówienia w instytucjach jednostki służby zdrowia ( szpital, klinika, przychodnia)  o wartości nie mniejszej niż 40 000zł, wraz z podaniem ich rodzaju, wartości , daty i miejsca wykonania oraz podmiotów na rzecz których usługa ta została wykonana oraz załączeniem dowodów określających czy ta usługa została wykonana należycie , przy czym dowodami o których mowa są referencje, bądź inne dokumenty sporządzone przez podmiot na rzecz którego usługa została wykonana, a jeżeli Wykonawca z przyczyn niezależnych od niego nie jest w stanie uzyskać tych dokumentów – inne odpowiednie dokumenty. </w:t>
      </w:r>
    </w:p>
    <w:p w14:paraId="2979F47C" w14:textId="2A926B06" w:rsidR="00EF0496" w:rsidRPr="00EF0496" w:rsidRDefault="00EF0496" w:rsidP="00EF0496">
      <w:pPr>
        <w:spacing w:after="0" w:line="360" w:lineRule="auto"/>
        <w:ind w:right="20"/>
        <w:jc w:val="both"/>
        <w:rPr>
          <w:rFonts w:ascii="Arial" w:eastAsia="Verdana" w:hAnsi="Arial" w:cs="Arial"/>
          <w:b/>
          <w:bCs/>
          <w:sz w:val="20"/>
          <w:szCs w:val="20"/>
          <w:lang w:eastAsia="pl-PL"/>
        </w:rPr>
      </w:pPr>
      <w:r w:rsidRPr="00EF0496">
        <w:rPr>
          <w:rFonts w:ascii="Arial" w:eastAsia="Verdana" w:hAnsi="Arial" w:cs="Arial"/>
          <w:b/>
          <w:bCs/>
          <w:sz w:val="20"/>
          <w:szCs w:val="20"/>
          <w:lang w:eastAsia="pl-PL"/>
        </w:rPr>
        <w:t xml:space="preserve">Jeżeli  Wykonawca nie jest w stanie uzyskać w/w referencji Zamawiający dopuszcza złożenie oświadczenia o należytym wykonaniu umów ( wg załącznika nr </w:t>
      </w:r>
      <w:r>
        <w:rPr>
          <w:rFonts w:ascii="Arial" w:eastAsia="Verdana" w:hAnsi="Arial" w:cs="Arial"/>
          <w:b/>
          <w:bCs/>
          <w:sz w:val="20"/>
          <w:szCs w:val="20"/>
          <w:lang w:eastAsia="pl-PL"/>
        </w:rPr>
        <w:t>7</w:t>
      </w:r>
      <w:r w:rsidRPr="00EF0496">
        <w:rPr>
          <w:rFonts w:ascii="Arial" w:eastAsia="Verdana" w:hAnsi="Arial" w:cs="Arial"/>
          <w:b/>
          <w:bCs/>
          <w:sz w:val="20"/>
          <w:szCs w:val="20"/>
          <w:lang w:eastAsia="pl-PL"/>
        </w:rPr>
        <w:t>a).</w:t>
      </w:r>
    </w:p>
    <w:p w14:paraId="68179116" w14:textId="77777777" w:rsidR="00EF0496" w:rsidRDefault="00EF0496" w:rsidP="00A7198D">
      <w:pPr>
        <w:pStyle w:val="Default"/>
        <w:ind w:left="1004"/>
        <w:rPr>
          <w:rFonts w:ascii="Arial" w:hAnsi="Arial" w:cs="Arial"/>
          <w:b/>
          <w:bCs/>
          <w:i/>
          <w:iCs/>
          <w:sz w:val="20"/>
          <w:szCs w:val="20"/>
        </w:rPr>
      </w:pPr>
    </w:p>
    <w:p w14:paraId="01C1B973" w14:textId="77777777" w:rsidR="00A7198D" w:rsidRPr="00A6643E" w:rsidRDefault="00A7198D" w:rsidP="00A7198D">
      <w:pPr>
        <w:pStyle w:val="Default"/>
        <w:ind w:left="1004"/>
        <w:rPr>
          <w:rFonts w:ascii="Arial" w:hAnsi="Arial" w:cs="Arial"/>
          <w:sz w:val="20"/>
          <w:szCs w:val="20"/>
        </w:rPr>
      </w:pPr>
    </w:p>
    <w:p w14:paraId="7FF42EAA" w14:textId="137965B0" w:rsidR="00A7198D" w:rsidRPr="00A6643E" w:rsidRDefault="00A7198D" w:rsidP="00A7198D">
      <w:pPr>
        <w:pStyle w:val="Default"/>
        <w:spacing w:after="38"/>
        <w:ind w:left="644"/>
        <w:rPr>
          <w:rFonts w:ascii="Arial" w:hAnsi="Arial" w:cs="Arial"/>
          <w:sz w:val="20"/>
          <w:szCs w:val="20"/>
        </w:rPr>
      </w:pPr>
      <w:r>
        <w:rPr>
          <w:rFonts w:ascii="Arial" w:hAnsi="Arial" w:cs="Arial"/>
          <w:sz w:val="20"/>
          <w:szCs w:val="20"/>
        </w:rPr>
        <w:t xml:space="preserve">     </w:t>
      </w:r>
      <w:r w:rsidRPr="00A6643E">
        <w:rPr>
          <w:rFonts w:ascii="Arial" w:hAnsi="Arial" w:cs="Arial"/>
          <w:sz w:val="20"/>
          <w:szCs w:val="20"/>
        </w:rPr>
        <w:t>b) dysponują odpowiednimi osobami zdolnymi do</w:t>
      </w:r>
      <w:r>
        <w:rPr>
          <w:rFonts w:ascii="Arial" w:hAnsi="Arial" w:cs="Arial"/>
          <w:sz w:val="20"/>
          <w:szCs w:val="20"/>
        </w:rPr>
        <w:t xml:space="preserve"> </w:t>
      </w:r>
      <w:r w:rsidRPr="00A6643E">
        <w:rPr>
          <w:rFonts w:ascii="Arial" w:hAnsi="Arial" w:cs="Arial"/>
          <w:sz w:val="20"/>
          <w:szCs w:val="20"/>
        </w:rPr>
        <w:t>wykonania zamówienia,</w:t>
      </w:r>
      <w:r>
        <w:rPr>
          <w:rFonts w:ascii="Arial" w:hAnsi="Arial" w:cs="Arial"/>
          <w:sz w:val="20"/>
          <w:szCs w:val="20"/>
        </w:rPr>
        <w:t xml:space="preserve"> </w:t>
      </w:r>
      <w:r w:rsidRPr="00A6643E">
        <w:rPr>
          <w:rFonts w:ascii="Arial" w:hAnsi="Arial" w:cs="Arial"/>
          <w:sz w:val="20"/>
          <w:szCs w:val="20"/>
        </w:rPr>
        <w:t>które zostaną</w:t>
      </w:r>
      <w:r>
        <w:rPr>
          <w:rFonts w:ascii="Arial" w:hAnsi="Arial" w:cs="Arial"/>
          <w:sz w:val="20"/>
          <w:szCs w:val="20"/>
        </w:rPr>
        <w:t xml:space="preserve">     </w:t>
      </w:r>
      <w:r w:rsidRPr="00A6643E">
        <w:rPr>
          <w:rFonts w:ascii="Arial" w:hAnsi="Arial" w:cs="Arial"/>
          <w:sz w:val="20"/>
          <w:szCs w:val="20"/>
        </w:rPr>
        <w:t>skierowane przez Wykonawcę do realizacji zamówienia w zakresie nadzoru oraz kierowania robotami budowlanymi tj.:</w:t>
      </w:r>
    </w:p>
    <w:p w14:paraId="55AF314F" w14:textId="77777777" w:rsidR="00A7198D" w:rsidRDefault="00A7198D" w:rsidP="00A7198D">
      <w:pPr>
        <w:pStyle w:val="Default"/>
        <w:ind w:left="1004"/>
        <w:rPr>
          <w:rFonts w:ascii="Arial" w:hAnsi="Arial" w:cs="Arial"/>
          <w:sz w:val="20"/>
          <w:szCs w:val="20"/>
        </w:rPr>
      </w:pPr>
      <w:r w:rsidRPr="00A6643E">
        <w:rPr>
          <w:rFonts w:ascii="Arial" w:hAnsi="Arial" w:cs="Arial"/>
          <w:sz w:val="20"/>
          <w:szCs w:val="20"/>
        </w:rPr>
        <w:t xml:space="preserve"> </w:t>
      </w:r>
      <w:bookmarkStart w:id="2" w:name="_Hlk221006606"/>
      <w:r w:rsidRPr="00A6643E">
        <w:rPr>
          <w:rFonts w:ascii="Arial" w:hAnsi="Arial" w:cs="Arial"/>
          <w:sz w:val="20"/>
          <w:szCs w:val="20"/>
        </w:rPr>
        <w:t>minimum jedną osobą</w:t>
      </w:r>
      <w:r>
        <w:rPr>
          <w:rFonts w:ascii="Arial" w:hAnsi="Arial" w:cs="Arial"/>
          <w:sz w:val="20"/>
          <w:szCs w:val="20"/>
        </w:rPr>
        <w:t xml:space="preserve"> </w:t>
      </w:r>
      <w:r w:rsidRPr="00A6643E">
        <w:rPr>
          <w:rFonts w:ascii="Arial" w:hAnsi="Arial" w:cs="Arial"/>
          <w:sz w:val="20"/>
          <w:szCs w:val="20"/>
        </w:rPr>
        <w:t>posiadającą</w:t>
      </w:r>
      <w:r>
        <w:rPr>
          <w:rFonts w:ascii="Arial" w:hAnsi="Arial" w:cs="Arial"/>
          <w:sz w:val="20"/>
          <w:szCs w:val="20"/>
        </w:rPr>
        <w:t xml:space="preserve"> </w:t>
      </w:r>
      <w:r w:rsidRPr="00A6643E">
        <w:rPr>
          <w:rFonts w:ascii="Arial" w:hAnsi="Arial" w:cs="Arial"/>
          <w:sz w:val="20"/>
          <w:szCs w:val="20"/>
        </w:rPr>
        <w:t>uprawnienia do pełnienia samodzielnej funkcji technicznej w budownictwie polegającej na kierowaniu budową lub innymi robotami budowlanymi w specjalności instalacyjnej w zakresie sieci, instalacji i urządzeń cieplnych,</w:t>
      </w:r>
      <w:r>
        <w:rPr>
          <w:rFonts w:ascii="Arial" w:hAnsi="Arial" w:cs="Arial"/>
          <w:sz w:val="20"/>
          <w:szCs w:val="20"/>
        </w:rPr>
        <w:t xml:space="preserve"> </w:t>
      </w:r>
      <w:r w:rsidRPr="00A6643E">
        <w:rPr>
          <w:rFonts w:ascii="Arial" w:hAnsi="Arial" w:cs="Arial"/>
          <w:sz w:val="20"/>
          <w:szCs w:val="20"/>
        </w:rPr>
        <w:t>wentylacyjnych, gazowych, wodociągowych i kanalizacyjnych</w:t>
      </w:r>
      <w:r>
        <w:rPr>
          <w:rFonts w:ascii="Arial" w:hAnsi="Arial" w:cs="Arial"/>
          <w:sz w:val="20"/>
          <w:szCs w:val="20"/>
        </w:rPr>
        <w:t xml:space="preserve"> </w:t>
      </w:r>
      <w:r w:rsidRPr="00A6643E">
        <w:rPr>
          <w:rFonts w:ascii="Arial" w:hAnsi="Arial" w:cs="Arial"/>
          <w:sz w:val="20"/>
          <w:szCs w:val="20"/>
        </w:rPr>
        <w:t xml:space="preserve">bez ograniczeń, wydane na podstawie aktualnych przepisów Prawa budowlanego lub wydane na mocy wcześniej obowiązujących przepisów, których zakres uprawnia do pełnienia funkcji kierownika robót budowlanych w zakresie wskazanym powyżej oraz posiada co najmniej trzy letnie </w:t>
      </w:r>
      <w:r w:rsidRPr="00A6643E">
        <w:rPr>
          <w:rFonts w:ascii="Arial" w:hAnsi="Arial" w:cs="Arial"/>
          <w:sz w:val="20"/>
          <w:szCs w:val="20"/>
        </w:rPr>
        <w:lastRenderedPageBreak/>
        <w:t>doświadczenie w kierowaniu robotami budowalnymi po uzyskaniu uprawnień, osoba musi być członkiem właściwej izby samorządu zawodowego.</w:t>
      </w:r>
    </w:p>
    <w:bookmarkEnd w:id="2"/>
    <w:p w14:paraId="5C0E6F6F" w14:textId="47BE84D3" w:rsidR="00EF0496" w:rsidRDefault="00EF0496" w:rsidP="00A7198D">
      <w:pPr>
        <w:pStyle w:val="Default"/>
        <w:ind w:left="1004"/>
        <w:rPr>
          <w:rFonts w:ascii="Arial" w:hAnsi="Arial" w:cs="Arial"/>
          <w:sz w:val="20"/>
          <w:szCs w:val="20"/>
        </w:rPr>
      </w:pPr>
      <w:r>
        <w:rPr>
          <w:rFonts w:ascii="Arial" w:hAnsi="Arial" w:cs="Arial"/>
          <w:sz w:val="20"/>
          <w:szCs w:val="20"/>
        </w:rPr>
        <w:t xml:space="preserve">Zamawiający musi złożyć stosowny wykaz osób biorących udział w postepowaniu, przy uwzględnieniu w/w wymagań Zamawiającego. Wykaz osób stanowi Załącznik nr 10 do SWZ. </w:t>
      </w:r>
    </w:p>
    <w:p w14:paraId="0F14ED70" w14:textId="3DC933B4" w:rsidR="00EF0496" w:rsidRPr="00A6643E" w:rsidRDefault="00EF0496" w:rsidP="00A7198D">
      <w:pPr>
        <w:pStyle w:val="Default"/>
        <w:ind w:left="1004"/>
        <w:rPr>
          <w:rFonts w:ascii="Arial" w:hAnsi="Arial" w:cs="Arial"/>
          <w:sz w:val="20"/>
          <w:szCs w:val="20"/>
        </w:rPr>
      </w:pPr>
      <w:r>
        <w:rPr>
          <w:rFonts w:ascii="Arial" w:hAnsi="Arial" w:cs="Arial"/>
          <w:sz w:val="20"/>
          <w:szCs w:val="20"/>
        </w:rPr>
        <w:t>Zamawiający może w każdej chwili zażądać od Wykonawcy potwierdzenia kompetencji wykazanych osób.</w:t>
      </w:r>
    </w:p>
    <w:p w14:paraId="3D0396B7" w14:textId="77777777" w:rsidR="00A7198D" w:rsidRPr="00A6643E" w:rsidRDefault="00A7198D" w:rsidP="00A7198D">
      <w:pPr>
        <w:pStyle w:val="Default"/>
        <w:ind w:left="1004"/>
        <w:rPr>
          <w:rFonts w:ascii="Arial" w:hAnsi="Arial" w:cs="Arial"/>
          <w:sz w:val="20"/>
          <w:szCs w:val="20"/>
        </w:rPr>
      </w:pPr>
    </w:p>
    <w:p w14:paraId="4DB9BD5A" w14:textId="4351DF4A" w:rsidR="00A7198D" w:rsidRPr="00A6643E" w:rsidRDefault="00A7198D" w:rsidP="00A7198D">
      <w:pPr>
        <w:pStyle w:val="Default"/>
        <w:ind w:left="1004"/>
        <w:rPr>
          <w:rFonts w:ascii="Arial" w:hAnsi="Arial" w:cs="Arial"/>
          <w:sz w:val="20"/>
          <w:szCs w:val="20"/>
        </w:rPr>
      </w:pPr>
      <w:r w:rsidRPr="00A6643E">
        <w:rPr>
          <w:rFonts w:ascii="Arial" w:hAnsi="Arial" w:cs="Arial"/>
          <w:i/>
          <w:iCs/>
          <w:sz w:val="20"/>
          <w:szCs w:val="20"/>
        </w:rPr>
        <w:t>Uwaga: W przypadku wykonawców wspólnie ubiegających się o udzielenie zamówienia (w szczególności członkowie konsorcjum, wspólnicy spółki cywilnej) warunki udziału w postepowaniu może spełniać jeden z wykonawców samodzielnie, lub wykonawcy wspólnie ubiegający się o udzielenie zamówienia łącznie</w:t>
      </w:r>
      <w:r w:rsidRPr="00A6643E">
        <w:rPr>
          <w:rFonts w:ascii="Arial" w:hAnsi="Arial" w:cs="Arial"/>
          <w:b/>
          <w:bCs/>
          <w:i/>
          <w:iCs/>
          <w:sz w:val="20"/>
          <w:szCs w:val="20"/>
        </w:rPr>
        <w:t xml:space="preserve">. </w:t>
      </w:r>
    </w:p>
    <w:p w14:paraId="69A1FB7C" w14:textId="021308C1" w:rsidR="00A7198D" w:rsidRPr="00A7198D" w:rsidRDefault="00A7198D" w:rsidP="00A7198D">
      <w:pPr>
        <w:pStyle w:val="Akapitzlist"/>
        <w:spacing w:after="0" w:line="360" w:lineRule="auto"/>
        <w:ind w:left="1004" w:right="20"/>
        <w:jc w:val="both"/>
        <w:rPr>
          <w:rFonts w:ascii="Arial" w:eastAsia="Verdana" w:hAnsi="Arial" w:cs="Arial"/>
          <w:b/>
          <w:sz w:val="20"/>
          <w:szCs w:val="20"/>
          <w:lang w:eastAsia="pl-PL"/>
        </w:rPr>
      </w:pPr>
      <w:r w:rsidRPr="00A7198D">
        <w:rPr>
          <w:rFonts w:ascii="Arial" w:hAnsi="Arial" w:cs="Arial"/>
          <w:i/>
          <w:iCs/>
          <w:sz w:val="20"/>
          <w:szCs w:val="20"/>
        </w:rPr>
        <w:t>Z zastrzeżeniem, iż zgodnie z treścią art. 117 ust. 4 u.</w:t>
      </w:r>
      <w:r>
        <w:rPr>
          <w:rFonts w:ascii="Arial" w:hAnsi="Arial" w:cs="Arial"/>
          <w:i/>
          <w:iCs/>
          <w:sz w:val="20"/>
          <w:szCs w:val="20"/>
        </w:rPr>
        <w:t xml:space="preserve"> </w:t>
      </w:r>
      <w:r w:rsidRPr="00A7198D">
        <w:rPr>
          <w:rFonts w:ascii="Arial" w:hAnsi="Arial" w:cs="Arial"/>
          <w:i/>
          <w:iCs/>
          <w:sz w:val="20"/>
          <w:szCs w:val="20"/>
        </w:rPr>
        <w:t>p.</w:t>
      </w:r>
      <w:r>
        <w:rPr>
          <w:rFonts w:ascii="Arial" w:hAnsi="Arial" w:cs="Arial"/>
          <w:i/>
          <w:iCs/>
          <w:sz w:val="20"/>
          <w:szCs w:val="20"/>
        </w:rPr>
        <w:t xml:space="preserve"> </w:t>
      </w:r>
      <w:r w:rsidRPr="00A7198D">
        <w:rPr>
          <w:rFonts w:ascii="Arial" w:hAnsi="Arial" w:cs="Arial"/>
          <w:i/>
          <w:iCs/>
          <w:sz w:val="20"/>
          <w:szCs w:val="20"/>
        </w:rPr>
        <w:t>z.</w:t>
      </w:r>
      <w:r>
        <w:rPr>
          <w:rFonts w:ascii="Arial" w:hAnsi="Arial" w:cs="Arial"/>
          <w:i/>
          <w:iCs/>
          <w:sz w:val="20"/>
          <w:szCs w:val="20"/>
        </w:rPr>
        <w:t xml:space="preserve"> </w:t>
      </w:r>
      <w:r w:rsidRPr="00A7198D">
        <w:rPr>
          <w:rFonts w:ascii="Arial" w:hAnsi="Arial" w:cs="Arial"/>
          <w:i/>
          <w:iCs/>
          <w:sz w:val="20"/>
          <w:szCs w:val="20"/>
        </w:rPr>
        <w:t xml:space="preserve">p. winni złożyć oświadczenie z którego wynika, które usługi wchodzące w zakres przedmiotu zamówienia będą realizowane przez poszczególnych wykonawców </w:t>
      </w:r>
      <w:r>
        <w:rPr>
          <w:rFonts w:ascii="Arial" w:hAnsi="Arial" w:cs="Arial"/>
          <w:i/>
          <w:iCs/>
          <w:sz w:val="20"/>
          <w:szCs w:val="20"/>
        </w:rPr>
        <w:t>.</w:t>
      </w:r>
    </w:p>
    <w:p w14:paraId="78C26BF8" w14:textId="77777777" w:rsidR="00554891" w:rsidRDefault="00554891" w:rsidP="000E7F3B">
      <w:pPr>
        <w:pStyle w:val="Akapitzlist"/>
        <w:spacing w:after="0" w:line="360" w:lineRule="auto"/>
        <w:ind w:left="1004" w:right="20"/>
        <w:jc w:val="both"/>
        <w:rPr>
          <w:rFonts w:ascii="Arial" w:eastAsia="Verdana" w:hAnsi="Arial" w:cs="Arial"/>
          <w:sz w:val="20"/>
          <w:szCs w:val="20"/>
          <w:lang w:eastAsia="pl-PL"/>
        </w:rPr>
      </w:pPr>
    </w:p>
    <w:p w14:paraId="194D0729" w14:textId="77777777" w:rsidR="00554891" w:rsidRDefault="00554891" w:rsidP="000E7F3B">
      <w:pPr>
        <w:pStyle w:val="Akapitzlist"/>
        <w:spacing w:after="0" w:line="360" w:lineRule="auto"/>
        <w:ind w:left="1004" w:right="20"/>
        <w:jc w:val="both"/>
        <w:rPr>
          <w:rFonts w:ascii="Arial" w:eastAsia="Verdana" w:hAnsi="Arial" w:cs="Arial"/>
          <w:sz w:val="20"/>
          <w:szCs w:val="20"/>
          <w:lang w:eastAsia="pl-PL"/>
        </w:rPr>
      </w:pPr>
    </w:p>
    <w:p w14:paraId="316A3B12" w14:textId="77777777" w:rsidR="00554891" w:rsidRPr="00CB2915" w:rsidRDefault="00554891" w:rsidP="000E7F3B">
      <w:pPr>
        <w:pStyle w:val="Akapitzlist"/>
        <w:spacing w:after="0" w:line="360" w:lineRule="auto"/>
        <w:ind w:left="1004" w:right="20"/>
        <w:jc w:val="both"/>
        <w:rPr>
          <w:rFonts w:ascii="Arial" w:eastAsia="Verdana" w:hAnsi="Arial" w:cs="Arial"/>
          <w:sz w:val="20"/>
          <w:szCs w:val="20"/>
          <w:lang w:eastAsia="pl-PL"/>
        </w:rPr>
      </w:pPr>
    </w:p>
    <w:p w14:paraId="529050B5" w14:textId="77777777" w:rsidR="005C0D62" w:rsidRPr="00CB2915" w:rsidRDefault="005C0D62" w:rsidP="008A01D5">
      <w:pPr>
        <w:numPr>
          <w:ilvl w:val="0"/>
          <w:numId w:val="8"/>
        </w:numPr>
        <w:pBdr>
          <w:bottom w:val="double" w:sz="4" w:space="1" w:color="auto"/>
        </w:pBdr>
        <w:shd w:val="clear" w:color="auto" w:fill="DAEEF3"/>
        <w:spacing w:before="360" w:after="40" w:line="360" w:lineRule="auto"/>
        <w:ind w:left="283" w:hanging="283"/>
        <w:jc w:val="both"/>
        <w:rPr>
          <w:rFonts w:ascii="Arial" w:eastAsia="Times New Roman" w:hAnsi="Arial" w:cs="Arial"/>
          <w:iCs/>
          <w:sz w:val="20"/>
          <w:szCs w:val="20"/>
          <w:lang w:eastAsia="pl-PL"/>
        </w:rPr>
      </w:pPr>
      <w:r w:rsidRPr="00CB2915">
        <w:rPr>
          <w:rFonts w:ascii="Arial" w:eastAsia="Times New Roman" w:hAnsi="Arial" w:cs="Arial"/>
          <w:b/>
          <w:sz w:val="20"/>
          <w:szCs w:val="20"/>
          <w:lang w:eastAsia="pl-PL"/>
        </w:rPr>
        <w:tab/>
        <w:t>PODSTAWY WYKLUCZENIA Z POSTĘPOWANIA</w:t>
      </w:r>
    </w:p>
    <w:p w14:paraId="05751896" w14:textId="40FA02D1" w:rsidR="005C0D62" w:rsidRPr="00CB2915" w:rsidRDefault="005C0D62" w:rsidP="005C0D62">
      <w:pPr>
        <w:numPr>
          <w:ilvl w:val="0"/>
          <w:numId w:val="10"/>
        </w:numPr>
        <w:spacing w:before="240" w:after="0" w:line="360" w:lineRule="auto"/>
        <w:ind w:left="426" w:hanging="426"/>
        <w:jc w:val="both"/>
        <w:rPr>
          <w:rFonts w:ascii="Arial" w:eastAsia="Verdana" w:hAnsi="Arial" w:cs="Arial"/>
          <w:sz w:val="20"/>
          <w:szCs w:val="20"/>
          <w:lang w:eastAsia="pl-PL"/>
        </w:rPr>
      </w:pPr>
      <w:r w:rsidRPr="00CB2915">
        <w:rPr>
          <w:rFonts w:ascii="Arial" w:eastAsia="Verdana" w:hAnsi="Arial" w:cs="Arial"/>
          <w:sz w:val="20"/>
          <w:szCs w:val="20"/>
          <w:lang w:eastAsia="pl-PL"/>
        </w:rPr>
        <w:t>Z postępowania o udzielenie zamówienia wyklucza się Wykonawców, w stosunku do których zachodzi którakolwiek z okoliczności wskazanych:</w:t>
      </w:r>
    </w:p>
    <w:p w14:paraId="783CDB06" w14:textId="524AD1AF" w:rsidR="005C0D62" w:rsidRPr="00CB2915" w:rsidRDefault="005C0D62" w:rsidP="005C0D62">
      <w:pPr>
        <w:numPr>
          <w:ilvl w:val="0"/>
          <w:numId w:val="14"/>
        </w:numPr>
        <w:spacing w:after="0" w:line="360" w:lineRule="auto"/>
        <w:ind w:left="812" w:hanging="386"/>
        <w:jc w:val="both"/>
        <w:rPr>
          <w:rFonts w:ascii="Arial" w:eastAsia="Verdana" w:hAnsi="Arial" w:cs="Arial"/>
          <w:sz w:val="20"/>
          <w:szCs w:val="20"/>
          <w:lang w:eastAsia="pl-PL"/>
        </w:rPr>
      </w:pPr>
      <w:r w:rsidRPr="00CB2915">
        <w:rPr>
          <w:rFonts w:ascii="Arial" w:eastAsia="Verdana" w:hAnsi="Arial" w:cs="Arial"/>
          <w:sz w:val="20"/>
          <w:szCs w:val="20"/>
          <w:lang w:eastAsia="pl-PL"/>
        </w:rPr>
        <w:t>w art. 108 ust. 1 PZP. ;</w:t>
      </w:r>
    </w:p>
    <w:p w14:paraId="7045818C" w14:textId="3CFC5E6C" w:rsidR="00354259" w:rsidRPr="00CB2915" w:rsidRDefault="00354259" w:rsidP="005C0D62">
      <w:pPr>
        <w:numPr>
          <w:ilvl w:val="0"/>
          <w:numId w:val="14"/>
        </w:numPr>
        <w:spacing w:after="0" w:line="360" w:lineRule="auto"/>
        <w:ind w:left="812" w:hanging="386"/>
        <w:jc w:val="both"/>
        <w:rPr>
          <w:rFonts w:ascii="Arial" w:eastAsia="Verdana" w:hAnsi="Arial" w:cs="Arial"/>
          <w:sz w:val="20"/>
          <w:szCs w:val="20"/>
          <w:lang w:eastAsia="pl-PL"/>
        </w:rPr>
      </w:pPr>
      <w:r w:rsidRPr="00CB2915">
        <w:rPr>
          <w:rFonts w:ascii="Arial" w:eastAsia="Verdana" w:hAnsi="Arial" w:cs="Arial"/>
          <w:sz w:val="20"/>
          <w:szCs w:val="20"/>
          <w:lang w:eastAsia="pl-PL"/>
        </w:rPr>
        <w:t>wobec , którego zachodzą podstawy wykluczenia  określone w art. 7 ust. 1 ustawy z dnia 13 kwietnia 2022r. o szczególnych rozwiązaniach w zakresie przeciwdziałania wspierania agresji na Ukrainę oraz służących ochronie bezpieczeństwa narodowego ( t. j. Dz. U. z 202</w:t>
      </w:r>
      <w:r w:rsidR="006042B2">
        <w:rPr>
          <w:rFonts w:ascii="Arial" w:eastAsia="Verdana" w:hAnsi="Arial" w:cs="Arial"/>
          <w:sz w:val="20"/>
          <w:szCs w:val="20"/>
          <w:lang w:eastAsia="pl-PL"/>
        </w:rPr>
        <w:t>5</w:t>
      </w:r>
      <w:r w:rsidRPr="00CB2915">
        <w:rPr>
          <w:rFonts w:ascii="Arial" w:eastAsia="Verdana" w:hAnsi="Arial" w:cs="Arial"/>
          <w:sz w:val="20"/>
          <w:szCs w:val="20"/>
          <w:lang w:eastAsia="pl-PL"/>
        </w:rPr>
        <w:t>r.,</w:t>
      </w:r>
    </w:p>
    <w:p w14:paraId="3C23F34F" w14:textId="0E96202C" w:rsidR="00354259" w:rsidRPr="00CB2915" w:rsidRDefault="00354259" w:rsidP="00354259">
      <w:pPr>
        <w:spacing w:after="0" w:line="360" w:lineRule="auto"/>
        <w:ind w:left="812"/>
        <w:jc w:val="both"/>
        <w:rPr>
          <w:rFonts w:ascii="Arial" w:eastAsia="Verdana" w:hAnsi="Arial" w:cs="Arial"/>
          <w:sz w:val="20"/>
          <w:szCs w:val="20"/>
          <w:lang w:eastAsia="pl-PL"/>
        </w:rPr>
      </w:pPr>
      <w:r w:rsidRPr="00CB2915">
        <w:rPr>
          <w:rFonts w:ascii="Arial" w:eastAsia="Verdana" w:hAnsi="Arial" w:cs="Arial"/>
          <w:sz w:val="20"/>
          <w:szCs w:val="20"/>
          <w:lang w:eastAsia="pl-PL"/>
        </w:rPr>
        <w:t xml:space="preserve"> poz. </w:t>
      </w:r>
      <w:r w:rsidR="0034364F" w:rsidRPr="00CB2915">
        <w:rPr>
          <w:rFonts w:ascii="Arial" w:eastAsia="Verdana" w:hAnsi="Arial" w:cs="Arial"/>
          <w:sz w:val="20"/>
          <w:szCs w:val="20"/>
          <w:lang w:eastAsia="pl-PL"/>
        </w:rPr>
        <w:t>5</w:t>
      </w:r>
      <w:r w:rsidR="006042B2">
        <w:rPr>
          <w:rFonts w:ascii="Arial" w:eastAsia="Verdana" w:hAnsi="Arial" w:cs="Arial"/>
          <w:sz w:val="20"/>
          <w:szCs w:val="20"/>
          <w:lang w:eastAsia="pl-PL"/>
        </w:rPr>
        <w:t>14</w:t>
      </w:r>
      <w:r w:rsidRPr="00CB2915">
        <w:rPr>
          <w:rFonts w:ascii="Arial" w:eastAsia="Verdana" w:hAnsi="Arial" w:cs="Arial"/>
          <w:sz w:val="20"/>
          <w:szCs w:val="20"/>
          <w:lang w:eastAsia="pl-PL"/>
        </w:rPr>
        <w:t>)</w:t>
      </w:r>
    </w:p>
    <w:p w14:paraId="37255363" w14:textId="11E0F83A" w:rsidR="00354259" w:rsidRPr="00CB2915" w:rsidRDefault="00354259" w:rsidP="00354259">
      <w:pPr>
        <w:pStyle w:val="Akapitzlist"/>
        <w:numPr>
          <w:ilvl w:val="0"/>
          <w:numId w:val="14"/>
        </w:numPr>
        <w:spacing w:after="0" w:line="360" w:lineRule="auto"/>
        <w:jc w:val="both"/>
        <w:rPr>
          <w:rFonts w:ascii="Arial" w:eastAsia="Verdana" w:hAnsi="Arial" w:cs="Arial"/>
          <w:sz w:val="20"/>
          <w:szCs w:val="20"/>
          <w:lang w:eastAsia="pl-PL"/>
        </w:rPr>
      </w:pPr>
      <w:r w:rsidRPr="00CB2915">
        <w:rPr>
          <w:rFonts w:ascii="Arial" w:eastAsia="Verdana" w:hAnsi="Arial" w:cs="Arial"/>
          <w:sz w:val="20"/>
          <w:szCs w:val="20"/>
          <w:lang w:eastAsia="pl-PL"/>
        </w:rPr>
        <w:t>Wyk</w:t>
      </w:r>
      <w:r w:rsidR="00534E5E" w:rsidRPr="00CB2915">
        <w:rPr>
          <w:rFonts w:ascii="Arial" w:eastAsia="Verdana" w:hAnsi="Arial" w:cs="Arial"/>
          <w:sz w:val="20"/>
          <w:szCs w:val="20"/>
          <w:lang w:eastAsia="pl-PL"/>
        </w:rPr>
        <w:t>o</w:t>
      </w:r>
      <w:r w:rsidRPr="00CB2915">
        <w:rPr>
          <w:rFonts w:ascii="Arial" w:eastAsia="Verdana" w:hAnsi="Arial" w:cs="Arial"/>
          <w:sz w:val="20"/>
          <w:szCs w:val="20"/>
          <w:lang w:eastAsia="pl-PL"/>
        </w:rPr>
        <w:t>nawca nie podlega wykluczeniu w okolicznościach określonych w art. 108 ust. 1 pkt 1,2 i 5 ustawy PZP jeżeli udowodni</w:t>
      </w:r>
      <w:r w:rsidR="00534E5E" w:rsidRPr="00CB2915">
        <w:rPr>
          <w:rFonts w:ascii="Arial" w:eastAsia="Verdana" w:hAnsi="Arial" w:cs="Arial"/>
          <w:sz w:val="20"/>
          <w:szCs w:val="20"/>
          <w:lang w:eastAsia="pl-PL"/>
        </w:rPr>
        <w:t xml:space="preserve"> Zamawiającemu , że spełnił łącznie przesłanki określone w art. 110 ust 2 ustawy PZP</w:t>
      </w:r>
    </w:p>
    <w:p w14:paraId="22D66672" w14:textId="10EED2B7" w:rsidR="00534E5E" w:rsidRPr="00CB2915" w:rsidRDefault="00534E5E" w:rsidP="00B051EA">
      <w:pPr>
        <w:pStyle w:val="Nagwek2"/>
      </w:pPr>
      <w:r w:rsidRPr="00CB2915">
        <w:t>Zamawiający oceni, czy podjęte przez Wykonawcę czynności, o których mowa w art. 110 ust. 2 ustawy Pzp, są wystarczające do wykazania jego rzetelności, uwzględniając wagę i szczególne okoliczności czynu Wykonawcy, a jeżeli uzna, że nie są wystarczające, wykluczy Wykonawcę.</w:t>
      </w:r>
    </w:p>
    <w:p w14:paraId="51AB7FA5" w14:textId="1B5B0489" w:rsidR="005C0D62" w:rsidRPr="00CB2915" w:rsidRDefault="005C0D62" w:rsidP="005C0D62">
      <w:pPr>
        <w:numPr>
          <w:ilvl w:val="0"/>
          <w:numId w:val="14"/>
        </w:numPr>
        <w:spacing w:after="0" w:line="360" w:lineRule="auto"/>
        <w:ind w:left="812" w:hanging="386"/>
        <w:jc w:val="both"/>
        <w:rPr>
          <w:rFonts w:ascii="Arial" w:eastAsia="Verdana" w:hAnsi="Arial" w:cs="Arial"/>
          <w:sz w:val="20"/>
          <w:szCs w:val="20"/>
          <w:lang w:eastAsia="pl-PL"/>
        </w:rPr>
      </w:pPr>
      <w:r w:rsidRPr="00CB2915">
        <w:rPr>
          <w:rFonts w:ascii="Arial" w:eastAsia="Verdana" w:hAnsi="Arial" w:cs="Arial"/>
          <w:sz w:val="20"/>
          <w:szCs w:val="20"/>
          <w:lang w:eastAsia="pl-PL"/>
        </w:rPr>
        <w:t>w art. 109 ust. 1 pkt. 4, 5, 7 PZP., t.j.:</w:t>
      </w:r>
    </w:p>
    <w:p w14:paraId="3B4CD08E" w14:textId="0DC9CD12" w:rsidR="005C0D62" w:rsidRPr="00CB2915" w:rsidRDefault="005C0D62" w:rsidP="005C0D62">
      <w:pPr>
        <w:numPr>
          <w:ilvl w:val="0"/>
          <w:numId w:val="15"/>
        </w:numPr>
        <w:spacing w:before="60" w:after="60" w:line="360" w:lineRule="auto"/>
        <w:ind w:left="1134" w:right="-144" w:hanging="434"/>
        <w:jc w:val="both"/>
        <w:rPr>
          <w:rFonts w:ascii="Arial" w:eastAsia="Times New Roman" w:hAnsi="Arial" w:cs="Arial"/>
          <w:bCs/>
          <w:kern w:val="32"/>
          <w:sz w:val="20"/>
          <w:szCs w:val="20"/>
          <w:lang w:eastAsia="pl-PL"/>
        </w:rPr>
      </w:pPr>
      <w:r w:rsidRPr="00CB2915">
        <w:rPr>
          <w:rFonts w:ascii="Arial" w:eastAsia="Times New Roman" w:hAnsi="Arial" w:cs="Arial"/>
          <w:bCs/>
          <w:kern w:val="32"/>
          <w:sz w:val="20"/>
          <w:szCs w:val="2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CE9BBD8" w14:textId="11CCE217" w:rsidR="005C0D62" w:rsidRPr="00CB2915" w:rsidRDefault="005C0D62" w:rsidP="005C0D62">
      <w:pPr>
        <w:numPr>
          <w:ilvl w:val="0"/>
          <w:numId w:val="15"/>
        </w:numPr>
        <w:spacing w:after="0" w:line="360" w:lineRule="auto"/>
        <w:ind w:left="1134" w:hanging="434"/>
        <w:jc w:val="both"/>
        <w:rPr>
          <w:rFonts w:ascii="Arial" w:eastAsia="Times New Roman" w:hAnsi="Arial" w:cs="Arial"/>
          <w:b/>
          <w:bCs/>
          <w:kern w:val="32"/>
          <w:sz w:val="20"/>
          <w:szCs w:val="20"/>
          <w:lang w:eastAsia="pl-PL"/>
        </w:rPr>
      </w:pPr>
      <w:r w:rsidRPr="00CB2915">
        <w:rPr>
          <w:rFonts w:ascii="Arial" w:eastAsia="Times New Roman" w:hAnsi="Arial" w:cs="Arial"/>
          <w:bCs/>
          <w:kern w:val="32"/>
          <w:sz w:val="20"/>
          <w:szCs w:val="20"/>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6F5F3F9" w14:textId="7C0A48D2" w:rsidR="007B5CB2" w:rsidRPr="00CB2915" w:rsidRDefault="005C0D62" w:rsidP="00ED2665">
      <w:pPr>
        <w:numPr>
          <w:ilvl w:val="0"/>
          <w:numId w:val="15"/>
        </w:numPr>
        <w:spacing w:after="0" w:line="360" w:lineRule="auto"/>
        <w:ind w:left="1134" w:hanging="434"/>
        <w:jc w:val="both"/>
        <w:rPr>
          <w:rFonts w:ascii="Arial" w:eastAsia="Times New Roman" w:hAnsi="Arial" w:cs="Arial"/>
          <w:bCs/>
          <w:kern w:val="32"/>
          <w:sz w:val="20"/>
          <w:szCs w:val="20"/>
          <w:lang w:eastAsia="pl-PL"/>
        </w:rPr>
      </w:pPr>
      <w:r w:rsidRPr="00CB2915">
        <w:rPr>
          <w:rFonts w:ascii="Arial" w:eastAsia="Times New Roman" w:hAnsi="Arial" w:cs="Arial"/>
          <w:bCs/>
          <w:kern w:val="32"/>
          <w:sz w:val="20"/>
          <w:szCs w:val="20"/>
          <w:lang w:eastAsia="pl-PL"/>
        </w:rPr>
        <w:lastRenderedPageBreak/>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49D96EA" w14:textId="59D9668B" w:rsidR="005C0D62" w:rsidRPr="00CB2915" w:rsidRDefault="005C0D62" w:rsidP="005C0D62">
      <w:pPr>
        <w:numPr>
          <w:ilvl w:val="0"/>
          <w:numId w:val="10"/>
        </w:numPr>
        <w:spacing w:after="0" w:line="360" w:lineRule="auto"/>
        <w:ind w:left="426" w:hanging="426"/>
        <w:jc w:val="both"/>
        <w:rPr>
          <w:rFonts w:ascii="Arial" w:eastAsia="Verdana" w:hAnsi="Arial" w:cs="Arial"/>
          <w:sz w:val="20"/>
          <w:szCs w:val="20"/>
          <w:lang w:eastAsia="pl-PL"/>
        </w:rPr>
      </w:pPr>
      <w:r w:rsidRPr="00CB2915">
        <w:rPr>
          <w:rFonts w:ascii="Arial" w:eastAsia="Verdana" w:hAnsi="Arial" w:cs="Arial"/>
          <w:sz w:val="20"/>
          <w:szCs w:val="20"/>
          <w:lang w:eastAsia="pl-PL"/>
        </w:rPr>
        <w:t xml:space="preserve">Wykluczenie Wykonawcy następuje zgodnie z art. 111 PZP. </w:t>
      </w:r>
    </w:p>
    <w:p w14:paraId="3B7A24E5" w14:textId="44ED8F24" w:rsidR="00ED2665" w:rsidRPr="00CB2915" w:rsidRDefault="00ED2665" w:rsidP="005C0D62">
      <w:pPr>
        <w:numPr>
          <w:ilvl w:val="0"/>
          <w:numId w:val="10"/>
        </w:numPr>
        <w:spacing w:after="0" w:line="360" w:lineRule="auto"/>
        <w:ind w:left="426" w:hanging="426"/>
        <w:jc w:val="both"/>
        <w:rPr>
          <w:rFonts w:ascii="Arial" w:eastAsia="Verdana" w:hAnsi="Arial" w:cs="Arial"/>
          <w:sz w:val="20"/>
          <w:szCs w:val="20"/>
          <w:lang w:eastAsia="pl-PL"/>
        </w:rPr>
      </w:pPr>
      <w:r w:rsidRPr="00CB2915">
        <w:rPr>
          <w:rFonts w:ascii="Arial" w:hAnsi="Arial" w:cs="Arial"/>
          <w:sz w:val="20"/>
          <w:szCs w:val="20"/>
        </w:rPr>
        <w:t xml:space="preserve">Zamawiający może wykluczyć Wykonawcę na każdym etapie postępowania, ofertę Wykonawcy wykluczonego uznaje się za odrzuconą. </w:t>
      </w:r>
    </w:p>
    <w:p w14:paraId="4168B515" w14:textId="68FA2A20" w:rsidR="00ED2665" w:rsidRPr="00CB2915" w:rsidRDefault="00ED2665" w:rsidP="005C0D62">
      <w:pPr>
        <w:numPr>
          <w:ilvl w:val="0"/>
          <w:numId w:val="10"/>
        </w:numPr>
        <w:spacing w:after="0" w:line="360" w:lineRule="auto"/>
        <w:ind w:left="426" w:hanging="426"/>
        <w:jc w:val="both"/>
        <w:rPr>
          <w:rFonts w:ascii="Arial" w:eastAsia="Verdana" w:hAnsi="Arial" w:cs="Arial"/>
          <w:sz w:val="20"/>
          <w:szCs w:val="20"/>
          <w:lang w:eastAsia="pl-PL"/>
        </w:rPr>
      </w:pPr>
      <w:r w:rsidRPr="00CB2915">
        <w:rPr>
          <w:rFonts w:ascii="Arial" w:hAnsi="Arial" w:cs="Arial"/>
          <w:sz w:val="20"/>
          <w:szCs w:val="20"/>
        </w:rPr>
        <w:t xml:space="preserve">Wykluczenie, o którym mowa w ust. </w:t>
      </w:r>
      <w:r w:rsidR="00534E5E" w:rsidRPr="00CB2915">
        <w:rPr>
          <w:rFonts w:ascii="Arial" w:hAnsi="Arial" w:cs="Arial"/>
          <w:sz w:val="20"/>
          <w:szCs w:val="20"/>
        </w:rPr>
        <w:t>1) pk</w:t>
      </w:r>
      <w:r w:rsidR="00B051EA" w:rsidRPr="00CB2915">
        <w:rPr>
          <w:rFonts w:ascii="Arial" w:hAnsi="Arial" w:cs="Arial"/>
          <w:sz w:val="20"/>
          <w:szCs w:val="20"/>
        </w:rPr>
        <w:t xml:space="preserve">t </w:t>
      </w:r>
      <w:r w:rsidR="00534E5E" w:rsidRPr="00CB2915">
        <w:rPr>
          <w:rFonts w:ascii="Arial" w:hAnsi="Arial" w:cs="Arial"/>
          <w:sz w:val="20"/>
          <w:szCs w:val="20"/>
        </w:rPr>
        <w:t>2</w:t>
      </w:r>
      <w:r w:rsidRPr="00CB2915">
        <w:rPr>
          <w:rFonts w:ascii="Arial" w:hAnsi="Arial" w:cs="Arial"/>
          <w:sz w:val="20"/>
          <w:szCs w:val="20"/>
        </w:rPr>
        <w:t xml:space="preserve"> następuje na okres trwania określonych w nim okoliczności. </w:t>
      </w:r>
    </w:p>
    <w:p w14:paraId="0CB9F3EA" w14:textId="79C82C45" w:rsidR="00ED2665" w:rsidRPr="00CB2915" w:rsidRDefault="00ED2665" w:rsidP="005C0D62">
      <w:pPr>
        <w:numPr>
          <w:ilvl w:val="0"/>
          <w:numId w:val="10"/>
        </w:numPr>
        <w:spacing w:after="0" w:line="360" w:lineRule="auto"/>
        <w:ind w:left="426" w:hanging="426"/>
        <w:jc w:val="both"/>
        <w:rPr>
          <w:rFonts w:ascii="Arial" w:eastAsia="Verdana" w:hAnsi="Arial" w:cs="Arial"/>
          <w:sz w:val="20"/>
          <w:szCs w:val="20"/>
          <w:lang w:eastAsia="pl-PL"/>
        </w:rPr>
      </w:pPr>
      <w:r w:rsidRPr="00CB2915">
        <w:rPr>
          <w:rFonts w:ascii="Arial" w:hAnsi="Arial" w:cs="Arial"/>
          <w:sz w:val="20"/>
          <w:szCs w:val="20"/>
        </w:rPr>
        <w:t xml:space="preserve">W przypadku Wykonawcy lub uczestnika konkursu wykluczonego na podstawie ust. </w:t>
      </w:r>
      <w:r w:rsidR="00534E5E" w:rsidRPr="00CB2915">
        <w:rPr>
          <w:rFonts w:ascii="Arial" w:hAnsi="Arial" w:cs="Arial"/>
          <w:sz w:val="20"/>
          <w:szCs w:val="20"/>
        </w:rPr>
        <w:t>1) pkt 2</w:t>
      </w:r>
      <w:r w:rsidRPr="00CB2915">
        <w:rPr>
          <w:rFonts w:ascii="Arial" w:hAnsi="Arial" w:cs="Arial"/>
          <w:sz w:val="20"/>
          <w:szCs w:val="20"/>
        </w:rPr>
        <w:t>,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FD4EFEA" w14:textId="4B9F882F" w:rsidR="00ED2665" w:rsidRPr="00CB2915" w:rsidRDefault="00ED2665" w:rsidP="005C0D62">
      <w:pPr>
        <w:numPr>
          <w:ilvl w:val="0"/>
          <w:numId w:val="10"/>
        </w:numPr>
        <w:spacing w:after="0" w:line="360" w:lineRule="auto"/>
        <w:ind w:left="426" w:hanging="426"/>
        <w:jc w:val="both"/>
        <w:rPr>
          <w:rFonts w:ascii="Arial" w:eastAsia="Verdana" w:hAnsi="Arial" w:cs="Arial"/>
          <w:sz w:val="20"/>
          <w:szCs w:val="20"/>
          <w:lang w:eastAsia="pl-PL"/>
        </w:rPr>
      </w:pPr>
      <w:r w:rsidRPr="00CB2915">
        <w:rPr>
          <w:rFonts w:ascii="Arial" w:hAnsi="Arial" w:cs="Arial"/>
          <w:sz w:val="20"/>
          <w:szCs w:val="20"/>
        </w:rPr>
        <w:t>Zamawiający informuje, że zgodnie z art. 7 ust. 6-7 ustawy z dnia 13 kwietnia 2022 r. o szczególnych rozwiązaniach w zakresie przeciwdziałania wspieraniu agresji na Ukrainę oraz służących ochronie bezpieczeństwa narodowego (Dz. U.202</w:t>
      </w:r>
      <w:r w:rsidR="00554707" w:rsidRPr="00CB2915">
        <w:rPr>
          <w:rFonts w:ascii="Arial" w:hAnsi="Arial" w:cs="Arial"/>
          <w:sz w:val="20"/>
          <w:szCs w:val="20"/>
        </w:rPr>
        <w:t>5</w:t>
      </w:r>
      <w:r w:rsidR="000A0A2B" w:rsidRPr="00CB2915">
        <w:rPr>
          <w:rFonts w:ascii="Arial" w:hAnsi="Arial" w:cs="Arial"/>
          <w:sz w:val="20"/>
          <w:szCs w:val="20"/>
        </w:rPr>
        <w:t xml:space="preserve"> poz. </w:t>
      </w:r>
      <w:r w:rsidR="0034364F" w:rsidRPr="00CB2915">
        <w:rPr>
          <w:rFonts w:ascii="Arial" w:hAnsi="Arial" w:cs="Arial"/>
          <w:sz w:val="20"/>
          <w:szCs w:val="20"/>
        </w:rPr>
        <w:t>5</w:t>
      </w:r>
      <w:r w:rsidR="00554707" w:rsidRPr="00CB2915">
        <w:rPr>
          <w:rFonts w:ascii="Arial" w:hAnsi="Arial" w:cs="Arial"/>
          <w:sz w:val="20"/>
          <w:szCs w:val="20"/>
        </w:rPr>
        <w:t>14</w:t>
      </w:r>
      <w:r w:rsidRPr="00CB2915">
        <w:rPr>
          <w:rFonts w:ascii="Arial" w:hAnsi="Arial" w:cs="Arial"/>
          <w:sz w:val="20"/>
          <w:szCs w:val="20"/>
        </w:rPr>
        <w:t xml:space="preserve">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 </w:t>
      </w:r>
    </w:p>
    <w:p w14:paraId="3D094C98" w14:textId="3CF079C9" w:rsidR="00ED2665" w:rsidRPr="00CB2915" w:rsidRDefault="00ED2665" w:rsidP="005C0D62">
      <w:pPr>
        <w:numPr>
          <w:ilvl w:val="0"/>
          <w:numId w:val="10"/>
        </w:numPr>
        <w:spacing w:after="0" w:line="360" w:lineRule="auto"/>
        <w:ind w:left="426" w:hanging="426"/>
        <w:jc w:val="both"/>
        <w:rPr>
          <w:rFonts w:ascii="Arial" w:eastAsia="Verdana" w:hAnsi="Arial" w:cs="Arial"/>
          <w:sz w:val="20"/>
          <w:szCs w:val="20"/>
          <w:lang w:eastAsia="pl-PL"/>
        </w:rPr>
      </w:pPr>
      <w:r w:rsidRPr="00CB2915">
        <w:rPr>
          <w:rFonts w:ascii="Arial" w:hAnsi="Arial" w:cs="Arial"/>
          <w:sz w:val="20"/>
          <w:szCs w:val="20"/>
        </w:rPr>
        <w:t xml:space="preserve">Zamawiający informuje, że zgodnie z art. 7 ust. 5 ustawy, o której mowa w ust. </w:t>
      </w:r>
      <w:r w:rsidR="00534E5E" w:rsidRPr="00CB2915">
        <w:rPr>
          <w:rFonts w:ascii="Arial" w:hAnsi="Arial" w:cs="Arial"/>
          <w:sz w:val="20"/>
          <w:szCs w:val="20"/>
        </w:rPr>
        <w:t>1) pkt 2</w:t>
      </w:r>
      <w:r w:rsidRPr="00CB2915">
        <w:rPr>
          <w:rFonts w:ascii="Arial" w:hAnsi="Arial" w:cs="Arial"/>
          <w:sz w:val="20"/>
          <w:szCs w:val="20"/>
        </w:rPr>
        <w:t xml:space="preserve"> przez ubieganie się o udzielenie zamówienia publicznego rozumie się złożenie oferty. </w:t>
      </w:r>
    </w:p>
    <w:p w14:paraId="246E0579" w14:textId="77777777" w:rsidR="00ED2665" w:rsidRPr="00CB2915" w:rsidRDefault="00ED2665" w:rsidP="00ED2665">
      <w:pPr>
        <w:spacing w:after="0" w:line="360" w:lineRule="auto"/>
        <w:ind w:left="426"/>
        <w:jc w:val="both"/>
        <w:rPr>
          <w:rFonts w:ascii="Arial" w:eastAsia="Verdana" w:hAnsi="Arial" w:cs="Arial"/>
          <w:sz w:val="20"/>
          <w:szCs w:val="20"/>
          <w:lang w:eastAsia="pl-PL"/>
        </w:rPr>
      </w:pPr>
    </w:p>
    <w:p w14:paraId="2628EE09" w14:textId="1D9D2804" w:rsidR="005D1B94" w:rsidRPr="00CB2915" w:rsidRDefault="00ED2665" w:rsidP="005C375E">
      <w:pPr>
        <w:spacing w:after="0" w:line="360" w:lineRule="auto"/>
        <w:ind w:left="426"/>
        <w:jc w:val="both"/>
        <w:rPr>
          <w:rFonts w:ascii="Arial" w:hAnsi="Arial" w:cs="Arial"/>
          <w:i/>
          <w:iCs/>
          <w:sz w:val="20"/>
          <w:szCs w:val="20"/>
        </w:rPr>
      </w:pPr>
      <w:r w:rsidRPr="00CB2915">
        <w:rPr>
          <w:rFonts w:ascii="Arial" w:hAnsi="Arial" w:cs="Arial"/>
          <w:i/>
          <w:iCs/>
          <w:sz w:val="20"/>
          <w:szCs w:val="20"/>
        </w:rPr>
        <w:t>W przypadku wykonawcy lub uczestnika konkursu wykluczonego na podstawie okoliczności, o których mowa powyżej, Zamawiający odrzuca ofertę. Zaistnienie przesłanki wykluczenia będzie weryfikowane na podstawie ogólnodostępnych baz danych zgodnie z informacją podaną przez Urząd Zamówień Publicznych (patrz: Stosowanie unijnego zakazu udziału wykonawców rosyjskich w zamówieniach - Urząd Zamówień Publicznych (uzp.gov.pl)</w:t>
      </w:r>
    </w:p>
    <w:p w14:paraId="4959EEB8" w14:textId="77777777" w:rsidR="005D1B94" w:rsidRPr="00CB2915" w:rsidRDefault="005D1B94" w:rsidP="00ED2665">
      <w:pPr>
        <w:spacing w:after="0" w:line="360" w:lineRule="auto"/>
        <w:ind w:left="426"/>
        <w:jc w:val="both"/>
        <w:rPr>
          <w:rFonts w:ascii="Arial" w:eastAsia="Verdana" w:hAnsi="Arial" w:cs="Arial"/>
          <w:i/>
          <w:iCs/>
          <w:sz w:val="20"/>
          <w:szCs w:val="20"/>
          <w:lang w:eastAsia="pl-PL"/>
        </w:rPr>
      </w:pPr>
    </w:p>
    <w:p w14:paraId="2CB3415C" w14:textId="4B1CFBE4" w:rsidR="005C0D62" w:rsidRPr="00CB2915" w:rsidRDefault="005C0D62" w:rsidP="005C0D62">
      <w:pPr>
        <w:numPr>
          <w:ilvl w:val="0"/>
          <w:numId w:val="8"/>
        </w:numPr>
        <w:pBdr>
          <w:bottom w:val="double" w:sz="4" w:space="1" w:color="auto"/>
        </w:pBdr>
        <w:shd w:val="clear" w:color="auto" w:fill="DAEEF3"/>
        <w:spacing w:before="360" w:after="40" w:line="360" w:lineRule="auto"/>
        <w:ind w:left="283" w:hanging="425"/>
        <w:jc w:val="both"/>
        <w:rPr>
          <w:rFonts w:ascii="Arial" w:eastAsia="Times New Roman" w:hAnsi="Arial" w:cs="Arial"/>
          <w:bCs/>
          <w:sz w:val="20"/>
          <w:szCs w:val="20"/>
          <w:lang w:eastAsia="pl-PL"/>
        </w:rPr>
      </w:pPr>
      <w:r w:rsidRPr="00CB2915">
        <w:rPr>
          <w:rFonts w:ascii="Arial" w:eastAsia="Times New Roman" w:hAnsi="Arial" w:cs="Arial"/>
          <w:b/>
          <w:sz w:val="20"/>
          <w:szCs w:val="20"/>
          <w:lang w:eastAsia="pl-PL"/>
        </w:rPr>
        <w:tab/>
        <w:t xml:space="preserve">OŚWIADCZENIA I DOKUMENTY, JAKIE ZOBOWIĄZANI SĄ DOSTARCZYĆ WYKONAWCY W CELU POTWIERDZENIA SPEŁNIANIA WARUNKÓW UDZIAŁU W POSTĘPOWANIU ORAZ </w:t>
      </w:r>
      <w:r w:rsidRPr="00CB2915">
        <w:rPr>
          <w:rFonts w:ascii="Arial" w:eastAsia="Times New Roman" w:hAnsi="Arial" w:cs="Arial"/>
          <w:b/>
          <w:sz w:val="20"/>
          <w:szCs w:val="20"/>
          <w:lang w:eastAsia="pl-PL"/>
        </w:rPr>
        <w:lastRenderedPageBreak/>
        <w:t xml:space="preserve">WYKAZANIA BRAKU PODSTAW WYKLUCZENIA </w:t>
      </w:r>
      <w:r w:rsidR="00EE3FC2" w:rsidRPr="00CB2915">
        <w:rPr>
          <w:rFonts w:ascii="Arial" w:eastAsia="Times New Roman" w:hAnsi="Arial" w:cs="Arial"/>
          <w:b/>
          <w:sz w:val="20"/>
          <w:szCs w:val="20"/>
          <w:lang w:eastAsia="pl-PL"/>
        </w:rPr>
        <w:t xml:space="preserve">– </w:t>
      </w:r>
      <w:r w:rsidRPr="00CB2915">
        <w:rPr>
          <w:rFonts w:ascii="Arial" w:eastAsia="Times New Roman" w:hAnsi="Arial" w:cs="Arial"/>
          <w:b/>
          <w:sz w:val="20"/>
          <w:szCs w:val="20"/>
          <w:lang w:eastAsia="pl-PL"/>
        </w:rPr>
        <w:t>PODMIOTOWE</w:t>
      </w:r>
      <w:r w:rsidR="00EE3FC2" w:rsidRPr="00CB2915">
        <w:rPr>
          <w:rFonts w:ascii="Arial" w:eastAsia="Times New Roman" w:hAnsi="Arial" w:cs="Arial"/>
          <w:b/>
          <w:sz w:val="20"/>
          <w:szCs w:val="20"/>
          <w:lang w:eastAsia="pl-PL"/>
        </w:rPr>
        <w:t xml:space="preserve"> I</w:t>
      </w:r>
      <w:r w:rsidRPr="00CB2915">
        <w:rPr>
          <w:rFonts w:ascii="Arial" w:eastAsia="Times New Roman" w:hAnsi="Arial" w:cs="Arial"/>
          <w:b/>
          <w:sz w:val="20"/>
          <w:szCs w:val="20"/>
          <w:lang w:eastAsia="pl-PL"/>
        </w:rPr>
        <w:t xml:space="preserve"> </w:t>
      </w:r>
      <w:r w:rsidR="00EE3FC2" w:rsidRPr="00CB2915">
        <w:rPr>
          <w:rFonts w:ascii="Arial" w:eastAsia="Times New Roman" w:hAnsi="Arial" w:cs="Arial"/>
          <w:b/>
          <w:sz w:val="20"/>
          <w:szCs w:val="20"/>
          <w:lang w:eastAsia="pl-PL"/>
        </w:rPr>
        <w:t xml:space="preserve"> PRZEDMIOTOWE </w:t>
      </w:r>
      <w:r w:rsidRPr="00CB2915">
        <w:rPr>
          <w:rFonts w:ascii="Arial" w:eastAsia="Times New Roman" w:hAnsi="Arial" w:cs="Arial"/>
          <w:b/>
          <w:sz w:val="20"/>
          <w:szCs w:val="20"/>
          <w:lang w:eastAsia="pl-PL"/>
        </w:rPr>
        <w:t>ŚRODKI DOWODOWE</w:t>
      </w:r>
    </w:p>
    <w:p w14:paraId="73DF42A8" w14:textId="137E3DB6" w:rsidR="005C0D62" w:rsidRPr="00CB2915" w:rsidRDefault="005C0D62" w:rsidP="005C0D62">
      <w:pPr>
        <w:numPr>
          <w:ilvl w:val="0"/>
          <w:numId w:val="16"/>
        </w:numPr>
        <w:spacing w:before="240" w:after="0" w:line="360" w:lineRule="auto"/>
        <w:ind w:left="284"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Do oferty Wykonawca zobowiązany jest dołączyć aktualne na dzień składania ofert oświadczenie</w:t>
      </w:r>
      <w:r w:rsidR="00791BFA" w:rsidRPr="00CB2915">
        <w:rPr>
          <w:rFonts w:ascii="Arial" w:eastAsia="Times New Roman" w:hAnsi="Arial" w:cs="Arial"/>
          <w:sz w:val="20"/>
          <w:szCs w:val="20"/>
          <w:lang w:eastAsia="pl-PL"/>
        </w:rPr>
        <w:t xml:space="preserve"> z art. 125 ust. 1 ustawy PZP</w:t>
      </w:r>
      <w:r w:rsidRPr="00CB2915">
        <w:rPr>
          <w:rFonts w:ascii="Arial" w:eastAsia="Times New Roman" w:hAnsi="Arial" w:cs="Arial"/>
          <w:sz w:val="20"/>
          <w:szCs w:val="20"/>
          <w:lang w:eastAsia="pl-PL"/>
        </w:rPr>
        <w:t xml:space="preserve"> o spełnianiu warunków udziału w postępowaniu oraz o braku podstaw do wykluczenia z postępowania – zgodnie z </w:t>
      </w:r>
      <w:r w:rsidRPr="00CB2915">
        <w:rPr>
          <w:rFonts w:ascii="Arial" w:eastAsia="Times New Roman" w:hAnsi="Arial" w:cs="Arial"/>
          <w:b/>
          <w:sz w:val="20"/>
          <w:szCs w:val="20"/>
          <w:lang w:eastAsia="pl-PL"/>
        </w:rPr>
        <w:t xml:space="preserve">Załącznikiem nr </w:t>
      </w:r>
      <w:r w:rsidR="00570A90" w:rsidRPr="00CB2915">
        <w:rPr>
          <w:rFonts w:ascii="Arial" w:eastAsia="Times New Roman" w:hAnsi="Arial" w:cs="Arial"/>
          <w:b/>
          <w:sz w:val="20"/>
          <w:szCs w:val="20"/>
          <w:lang w:eastAsia="pl-PL"/>
        </w:rPr>
        <w:t>3</w:t>
      </w:r>
      <w:r w:rsidRPr="00CB2915">
        <w:rPr>
          <w:rFonts w:ascii="Arial" w:eastAsia="Times New Roman" w:hAnsi="Arial" w:cs="Arial"/>
          <w:b/>
          <w:sz w:val="20"/>
          <w:szCs w:val="20"/>
          <w:lang w:eastAsia="pl-PL"/>
        </w:rPr>
        <w:t xml:space="preserve">  do SWZ</w:t>
      </w:r>
      <w:r w:rsidR="00717352" w:rsidRPr="00CB2915">
        <w:rPr>
          <w:rFonts w:ascii="Arial" w:eastAsia="Times New Roman" w:hAnsi="Arial" w:cs="Arial"/>
          <w:b/>
          <w:sz w:val="20"/>
          <w:szCs w:val="20"/>
          <w:lang w:eastAsia="pl-PL"/>
        </w:rPr>
        <w:t xml:space="preserve"> oraz załącznik nr </w:t>
      </w:r>
      <w:r w:rsidR="00B051EA" w:rsidRPr="00CB2915">
        <w:rPr>
          <w:rFonts w:ascii="Arial" w:eastAsia="Times New Roman" w:hAnsi="Arial" w:cs="Arial"/>
          <w:b/>
          <w:sz w:val="20"/>
          <w:szCs w:val="20"/>
          <w:lang w:eastAsia="pl-PL"/>
        </w:rPr>
        <w:t>5</w:t>
      </w:r>
      <w:r w:rsidR="00717352" w:rsidRPr="00CB2915">
        <w:rPr>
          <w:rFonts w:ascii="Arial" w:eastAsia="Times New Roman" w:hAnsi="Arial" w:cs="Arial"/>
          <w:b/>
          <w:sz w:val="20"/>
          <w:szCs w:val="20"/>
          <w:lang w:eastAsia="pl-PL"/>
        </w:rPr>
        <w:t>.</w:t>
      </w:r>
      <w:r w:rsidRPr="00CB2915">
        <w:rPr>
          <w:rFonts w:ascii="Arial" w:eastAsia="Times New Roman" w:hAnsi="Arial" w:cs="Arial"/>
          <w:sz w:val="20"/>
          <w:szCs w:val="20"/>
          <w:lang w:eastAsia="pl-PL"/>
        </w:rPr>
        <w:t xml:space="preserve">; </w:t>
      </w:r>
    </w:p>
    <w:p w14:paraId="570D17DF" w14:textId="28077660" w:rsidR="005C0D62" w:rsidRPr="00CB2915" w:rsidRDefault="005C0D62" w:rsidP="005C0D62">
      <w:pPr>
        <w:numPr>
          <w:ilvl w:val="0"/>
          <w:numId w:val="16"/>
        </w:numPr>
        <w:spacing w:after="0" w:line="360" w:lineRule="auto"/>
        <w:ind w:left="284"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Informacje zawarte w oświadczeniu, o którym mowa w pkt 1 stanowią wstępne potwierdzenie, że Wykonawca nie podlega wykluczeniu oraz spełnia warunki udziału w postępowaniu.</w:t>
      </w:r>
    </w:p>
    <w:p w14:paraId="2C59B522" w14:textId="41551552" w:rsidR="005C0D62" w:rsidRPr="00CB2915" w:rsidRDefault="005C0D62" w:rsidP="005C0D62">
      <w:pPr>
        <w:numPr>
          <w:ilvl w:val="0"/>
          <w:numId w:val="16"/>
        </w:numPr>
        <w:spacing w:after="0" w:line="360" w:lineRule="auto"/>
        <w:ind w:left="284"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Podmiotowe środki dowodowe wymagane od wykonawcy obejmują:</w:t>
      </w:r>
    </w:p>
    <w:p w14:paraId="08869B24" w14:textId="42B169F0" w:rsidR="005C0D62" w:rsidRPr="00CB2915" w:rsidRDefault="005C0D62" w:rsidP="005C0D62">
      <w:pPr>
        <w:numPr>
          <w:ilvl w:val="2"/>
          <w:numId w:val="5"/>
        </w:numPr>
        <w:spacing w:after="0" w:line="360" w:lineRule="auto"/>
        <w:ind w:left="710" w:hanging="435"/>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Oświadczenie wykonawcy, w zakresie art. 108 ust. 1 pkt 5 ustawy, o braku przynależności do tej samej grupy kapitałowej, w rozumieniu ustawy z dnia 16 lutego 2007 r. o ochronie konkurencji i konsumentów (Dz. U. z 202</w:t>
      </w:r>
      <w:r w:rsidR="006042B2">
        <w:rPr>
          <w:rFonts w:ascii="Arial" w:eastAsia="Times New Roman" w:hAnsi="Arial" w:cs="Arial"/>
          <w:sz w:val="20"/>
          <w:szCs w:val="20"/>
          <w:lang w:eastAsia="pl-PL"/>
        </w:rPr>
        <w:t>5</w:t>
      </w:r>
      <w:r w:rsidRPr="00CB2915">
        <w:rPr>
          <w:rFonts w:ascii="Arial" w:eastAsia="Times New Roman" w:hAnsi="Arial" w:cs="Arial"/>
          <w:sz w:val="20"/>
          <w:szCs w:val="20"/>
          <w:lang w:eastAsia="pl-PL"/>
        </w:rPr>
        <w:t xml:space="preserve"> r. poz. </w:t>
      </w:r>
      <w:r w:rsidR="00554707" w:rsidRPr="00CB2915">
        <w:rPr>
          <w:rFonts w:ascii="Arial" w:eastAsia="Times New Roman" w:hAnsi="Arial" w:cs="Arial"/>
          <w:sz w:val="20"/>
          <w:szCs w:val="20"/>
          <w:lang w:eastAsia="pl-PL"/>
        </w:rPr>
        <w:t>1</w:t>
      </w:r>
      <w:r w:rsidR="006042B2">
        <w:rPr>
          <w:rFonts w:ascii="Arial" w:eastAsia="Times New Roman" w:hAnsi="Arial" w:cs="Arial"/>
          <w:sz w:val="20"/>
          <w:szCs w:val="20"/>
          <w:lang w:eastAsia="pl-PL"/>
        </w:rPr>
        <w:t>714</w:t>
      </w:r>
      <w:r w:rsidR="00F761A4" w:rsidRPr="00CB2915">
        <w:rPr>
          <w:rFonts w:ascii="Arial" w:eastAsia="Times New Roman" w:hAnsi="Arial" w:cs="Arial"/>
          <w:sz w:val="20"/>
          <w:szCs w:val="20"/>
          <w:lang w:eastAsia="pl-PL"/>
        </w:rPr>
        <w:t xml:space="preserve"> </w:t>
      </w:r>
      <w:r w:rsidRPr="00CB2915">
        <w:rPr>
          <w:rFonts w:ascii="Arial" w:eastAsia="Times New Roman" w:hAnsi="Arial" w:cs="Arial"/>
          <w:sz w:val="20"/>
          <w:szCs w:val="20"/>
          <w:lang w:eastAsia="pl-PL"/>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CB2915">
        <w:rPr>
          <w:rFonts w:ascii="Arial" w:eastAsia="Times New Roman" w:hAnsi="Arial" w:cs="Arial"/>
          <w:b/>
          <w:bCs/>
          <w:sz w:val="20"/>
          <w:szCs w:val="20"/>
          <w:lang w:eastAsia="pl-PL"/>
        </w:rPr>
        <w:t>Załącznik nr 4 do SWZ na wezwanie Zamawiającego od Wykonawcy, którego oferta została wybrana jako najkorzystniejsza</w:t>
      </w:r>
      <w:r w:rsidRPr="00CB2915">
        <w:rPr>
          <w:rFonts w:ascii="Arial" w:eastAsia="Times New Roman" w:hAnsi="Arial" w:cs="Arial"/>
          <w:sz w:val="20"/>
          <w:szCs w:val="20"/>
          <w:lang w:eastAsia="pl-PL"/>
        </w:rPr>
        <w:t>;</w:t>
      </w:r>
    </w:p>
    <w:p w14:paraId="2EFA79FD" w14:textId="2EDCBC01" w:rsidR="005C0D62" w:rsidRDefault="005C0D62" w:rsidP="005C0D62">
      <w:pPr>
        <w:numPr>
          <w:ilvl w:val="2"/>
          <w:numId w:val="5"/>
        </w:numPr>
        <w:spacing w:after="0" w:line="360" w:lineRule="auto"/>
        <w:ind w:left="710" w:hanging="435"/>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261638C1" w14:textId="20472B72" w:rsidR="00EF0496" w:rsidRPr="00EF0496" w:rsidRDefault="00EF0496" w:rsidP="00EF0496">
      <w:pPr>
        <w:pStyle w:val="Akapitzlist"/>
        <w:numPr>
          <w:ilvl w:val="2"/>
          <w:numId w:val="5"/>
        </w:numPr>
        <w:spacing w:after="0" w:line="360" w:lineRule="auto"/>
        <w:ind w:right="20"/>
        <w:jc w:val="both"/>
        <w:rPr>
          <w:rFonts w:ascii="Arial" w:eastAsia="Verdana" w:hAnsi="Arial" w:cs="Arial"/>
          <w:sz w:val="20"/>
          <w:szCs w:val="20"/>
          <w:lang w:eastAsia="pl-PL"/>
        </w:rPr>
      </w:pPr>
      <w:r w:rsidRPr="00EF0496">
        <w:rPr>
          <w:rFonts w:ascii="Arial" w:eastAsia="Verdana" w:hAnsi="Arial" w:cs="Arial"/>
          <w:sz w:val="20"/>
          <w:szCs w:val="20"/>
          <w:lang w:eastAsia="pl-PL"/>
        </w:rPr>
        <w:t xml:space="preserve">REFERENCJE w okresie ostatnich 3 lat  przed upływem terminu składania ofert, wykonał należycie co najmniej </w:t>
      </w:r>
      <w:r w:rsidRPr="00EF0496">
        <w:rPr>
          <w:rFonts w:ascii="Arial" w:eastAsia="Verdana" w:hAnsi="Arial" w:cs="Arial"/>
          <w:caps/>
          <w:sz w:val="20"/>
          <w:szCs w:val="19"/>
          <w:lang w:val="cs-CZ" w:eastAsia="pl-PL"/>
        </w:rPr>
        <w:t xml:space="preserve">1 </w:t>
      </w:r>
      <w:r w:rsidRPr="00EF0496">
        <w:rPr>
          <w:rFonts w:ascii="Arial" w:eastAsia="Verdana" w:hAnsi="Arial" w:cs="Arial"/>
          <w:sz w:val="20"/>
          <w:szCs w:val="20"/>
          <w:lang w:eastAsia="pl-PL"/>
        </w:rPr>
        <w:t xml:space="preserve">roboty budowlanej, tożsamej z przedmiotem zamówienia w instytucjach jednostki służby zdrowia ( szpital, klinika, przychodnia)  o wartości nie mniejszej niż 40 000zł, wraz z podaniem ich rodzaju, wartości , daty i miejsca wykonania oraz podmiotów na rzecz których usługa ta została wykonana oraz załączeniem dowodów określających czy ta usługa została wykonana należycie , przy czym dowodami o których mowa są referencje, bądź inne dokumenty sporządzone przez podmiot na rzecz którego usługa została wykonana, a jeżeli Wykonawca z przyczyn niezależnych od niego nie jest w stanie uzyskać tych dokumentów – inne odpowiednie dokumenty. </w:t>
      </w:r>
    </w:p>
    <w:p w14:paraId="3D8C1E1A" w14:textId="77777777" w:rsidR="00EF0496" w:rsidRPr="00EF0496" w:rsidRDefault="00EF0496" w:rsidP="00EF0496">
      <w:pPr>
        <w:pStyle w:val="Akapitzlist"/>
        <w:spacing w:after="0" w:line="360" w:lineRule="auto"/>
        <w:ind w:left="454" w:right="20"/>
        <w:jc w:val="both"/>
        <w:rPr>
          <w:rFonts w:ascii="Arial" w:eastAsia="Verdana" w:hAnsi="Arial" w:cs="Arial"/>
          <w:sz w:val="20"/>
          <w:szCs w:val="20"/>
          <w:lang w:eastAsia="pl-PL"/>
        </w:rPr>
      </w:pPr>
      <w:r w:rsidRPr="00EF0496">
        <w:rPr>
          <w:rFonts w:ascii="Arial" w:eastAsia="Verdana" w:hAnsi="Arial" w:cs="Arial"/>
          <w:sz w:val="20"/>
          <w:szCs w:val="20"/>
          <w:lang w:eastAsia="pl-PL"/>
        </w:rPr>
        <w:t>Jeżeli  Wykonawca nie jest w stanie uzyskać w/w referencji Zamawiający dopuszcza złożenie oświadczenia o należytym wykonaniu umów ( wg załącznika nr 7a).</w:t>
      </w:r>
    </w:p>
    <w:p w14:paraId="7EB87601" w14:textId="040A6482" w:rsidR="00EF0496" w:rsidRPr="00EF0496" w:rsidRDefault="00EF0496" w:rsidP="00EF0496">
      <w:pPr>
        <w:pStyle w:val="Akapitzlist"/>
        <w:spacing w:after="0" w:line="360" w:lineRule="auto"/>
        <w:ind w:left="454" w:right="20"/>
        <w:jc w:val="both"/>
        <w:rPr>
          <w:rFonts w:ascii="Arial" w:eastAsia="Verdana" w:hAnsi="Arial" w:cs="Arial"/>
          <w:sz w:val="20"/>
          <w:szCs w:val="20"/>
          <w:lang w:eastAsia="pl-PL"/>
        </w:rPr>
      </w:pPr>
      <w:r w:rsidRPr="00EF0496">
        <w:rPr>
          <w:rFonts w:ascii="Arial" w:eastAsia="Verdana" w:hAnsi="Arial" w:cs="Arial"/>
          <w:sz w:val="20"/>
          <w:szCs w:val="20"/>
          <w:lang w:eastAsia="pl-PL"/>
        </w:rPr>
        <w:t>- Załącznik nr 7 – Wykaz robót.</w:t>
      </w:r>
    </w:p>
    <w:p w14:paraId="43C9D1A4" w14:textId="65DFA1F9" w:rsidR="00EF0496" w:rsidRDefault="00EF0496" w:rsidP="00EF0496">
      <w:pPr>
        <w:pStyle w:val="Default"/>
        <w:numPr>
          <w:ilvl w:val="2"/>
          <w:numId w:val="5"/>
        </w:numPr>
        <w:jc w:val="both"/>
        <w:rPr>
          <w:rFonts w:ascii="Arial" w:hAnsi="Arial" w:cs="Arial"/>
          <w:sz w:val="20"/>
          <w:szCs w:val="20"/>
        </w:rPr>
      </w:pPr>
      <w:r>
        <w:rPr>
          <w:rFonts w:ascii="Arial" w:hAnsi="Arial" w:cs="Arial"/>
          <w:sz w:val="20"/>
          <w:szCs w:val="20"/>
        </w:rPr>
        <w:t xml:space="preserve">Zamawiający musi złożyć stosowny wykaz osób biorących udział w postepowaniu, przy uwzględnieniu w/w wymagań Zamawiającego. Wykaz osób stanowi Załącznik nr 10 do SWZ. </w:t>
      </w:r>
    </w:p>
    <w:p w14:paraId="307C5626" w14:textId="4BFC668C" w:rsidR="00EF0496" w:rsidRPr="00A6643E" w:rsidRDefault="00EF0496" w:rsidP="00EF0496">
      <w:pPr>
        <w:pStyle w:val="Default"/>
        <w:ind w:left="454"/>
        <w:jc w:val="both"/>
        <w:rPr>
          <w:rFonts w:ascii="Arial" w:hAnsi="Arial" w:cs="Arial"/>
          <w:sz w:val="20"/>
          <w:szCs w:val="20"/>
        </w:rPr>
      </w:pPr>
      <w:r>
        <w:rPr>
          <w:rFonts w:ascii="Arial" w:hAnsi="Arial" w:cs="Arial"/>
          <w:sz w:val="20"/>
          <w:szCs w:val="20"/>
        </w:rPr>
        <w:t xml:space="preserve">- </w:t>
      </w:r>
      <w:r w:rsidRPr="00A6643E">
        <w:rPr>
          <w:rFonts w:ascii="Arial" w:hAnsi="Arial" w:cs="Arial"/>
          <w:sz w:val="20"/>
          <w:szCs w:val="20"/>
        </w:rPr>
        <w:t>minimum jedną osobą</w:t>
      </w:r>
      <w:r>
        <w:rPr>
          <w:rFonts w:ascii="Arial" w:hAnsi="Arial" w:cs="Arial"/>
          <w:sz w:val="20"/>
          <w:szCs w:val="20"/>
        </w:rPr>
        <w:t xml:space="preserve"> </w:t>
      </w:r>
      <w:r w:rsidRPr="00A6643E">
        <w:rPr>
          <w:rFonts w:ascii="Arial" w:hAnsi="Arial" w:cs="Arial"/>
          <w:sz w:val="20"/>
          <w:szCs w:val="20"/>
        </w:rPr>
        <w:t>posiadającą</w:t>
      </w:r>
      <w:r>
        <w:rPr>
          <w:rFonts w:ascii="Arial" w:hAnsi="Arial" w:cs="Arial"/>
          <w:sz w:val="20"/>
          <w:szCs w:val="20"/>
        </w:rPr>
        <w:t xml:space="preserve"> </w:t>
      </w:r>
      <w:r w:rsidRPr="00A6643E">
        <w:rPr>
          <w:rFonts w:ascii="Arial" w:hAnsi="Arial" w:cs="Arial"/>
          <w:sz w:val="20"/>
          <w:szCs w:val="20"/>
        </w:rPr>
        <w:t>uprawnienia do pełnienia samodzielnej funkcji technicznej w budownictwie polegającej na kierowaniu budową lub innymi robotami budowlanymi w specjalności instalacyjnej w zakresie sieci, instalacji i urządzeń cieplnych,</w:t>
      </w:r>
      <w:r>
        <w:rPr>
          <w:rFonts w:ascii="Arial" w:hAnsi="Arial" w:cs="Arial"/>
          <w:sz w:val="20"/>
          <w:szCs w:val="20"/>
        </w:rPr>
        <w:t xml:space="preserve"> </w:t>
      </w:r>
      <w:r w:rsidRPr="00A6643E">
        <w:rPr>
          <w:rFonts w:ascii="Arial" w:hAnsi="Arial" w:cs="Arial"/>
          <w:sz w:val="20"/>
          <w:szCs w:val="20"/>
        </w:rPr>
        <w:t>wentylacyjnych, gazowych, wodociągowych i kanalizacyjnych</w:t>
      </w:r>
      <w:r>
        <w:rPr>
          <w:rFonts w:ascii="Arial" w:hAnsi="Arial" w:cs="Arial"/>
          <w:sz w:val="20"/>
          <w:szCs w:val="20"/>
        </w:rPr>
        <w:t xml:space="preserve"> </w:t>
      </w:r>
      <w:r w:rsidRPr="00A6643E">
        <w:rPr>
          <w:rFonts w:ascii="Arial" w:hAnsi="Arial" w:cs="Arial"/>
          <w:sz w:val="20"/>
          <w:szCs w:val="20"/>
        </w:rPr>
        <w:t xml:space="preserve">bez ograniczeń, wydane na podstawie aktualnych przepisów </w:t>
      </w:r>
      <w:r w:rsidRPr="00A6643E">
        <w:rPr>
          <w:rFonts w:ascii="Arial" w:hAnsi="Arial" w:cs="Arial"/>
          <w:sz w:val="20"/>
          <w:szCs w:val="20"/>
        </w:rPr>
        <w:lastRenderedPageBreak/>
        <w:t>Prawa budowlanego lub wydane na mocy wcześniej obowiązujących przepisów, których zakres uprawnia do pełnienia funkcji kierownika robót budowlanych w zakresie wskazanym powyżej oraz posiada co najmniej trzy letnie doświadczenie w kierowaniu robotami budowalnymi po uzyskaniu uprawnień, osoba musi być członkiem właściwej izby samorządu zawodowego.</w:t>
      </w:r>
    </w:p>
    <w:p w14:paraId="2FC14F91" w14:textId="77777777" w:rsidR="00EF0496" w:rsidRPr="00CB2915" w:rsidRDefault="00EF0496" w:rsidP="00EF0496">
      <w:pPr>
        <w:spacing w:after="0" w:line="360" w:lineRule="auto"/>
        <w:ind w:left="710"/>
        <w:jc w:val="both"/>
        <w:rPr>
          <w:rFonts w:ascii="Arial" w:eastAsia="Times New Roman" w:hAnsi="Arial" w:cs="Arial"/>
          <w:sz w:val="20"/>
          <w:szCs w:val="20"/>
          <w:lang w:eastAsia="pl-PL"/>
        </w:rPr>
      </w:pPr>
    </w:p>
    <w:p w14:paraId="5A26A471" w14:textId="65253652" w:rsidR="005C0D62" w:rsidRPr="00CB2915" w:rsidRDefault="005C0D62" w:rsidP="005C0D62">
      <w:pPr>
        <w:numPr>
          <w:ilvl w:val="0"/>
          <w:numId w:val="27"/>
        </w:numPr>
        <w:spacing w:after="0" w:line="360" w:lineRule="auto"/>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Jeżeli Wykonawca ma siedzibę lub miejsce zamieszkania poza terytorium Rzeczypospolitej Polskiej, zamiast dokumentu, o których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177F7279" w14:textId="77777777" w:rsidR="005C0D62" w:rsidRPr="00CB2915" w:rsidRDefault="005C0D62" w:rsidP="005C0D62">
      <w:pPr>
        <w:numPr>
          <w:ilvl w:val="0"/>
          <w:numId w:val="27"/>
        </w:numPr>
        <w:spacing w:after="0" w:line="360" w:lineRule="auto"/>
        <w:ind w:left="434" w:hanging="434"/>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0F574342" w14:textId="77777777" w:rsidR="005C0D62" w:rsidRPr="00CB2915" w:rsidRDefault="005C0D62" w:rsidP="005C0D62">
      <w:pPr>
        <w:numPr>
          <w:ilvl w:val="0"/>
          <w:numId w:val="27"/>
        </w:numPr>
        <w:spacing w:after="0" w:line="360" w:lineRule="auto"/>
        <w:ind w:left="434" w:hanging="434"/>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Zamawiający nie będzie wzywał do złożenia podmiotowych środków dowodowych, jeżeli:</w:t>
      </w:r>
    </w:p>
    <w:p w14:paraId="21BBF067" w14:textId="77777777" w:rsidR="005C0D62" w:rsidRPr="00CB2915" w:rsidRDefault="005C0D62" w:rsidP="005C0D62">
      <w:pPr>
        <w:spacing w:after="0" w:line="360" w:lineRule="auto"/>
        <w:ind w:left="851" w:hanging="425"/>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1)</w:t>
      </w:r>
      <w:r w:rsidRPr="00CB2915">
        <w:rPr>
          <w:rFonts w:ascii="Arial" w:eastAsia="Times New Roman" w:hAnsi="Arial" w:cs="Arial"/>
          <w:sz w:val="20"/>
          <w:szCs w:val="20"/>
          <w:lang w:eastAsia="pl-PL"/>
        </w:rPr>
        <w:tab/>
        <w:t>będzie mógł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w:t>
      </w:r>
    </w:p>
    <w:p w14:paraId="42026673" w14:textId="77777777" w:rsidR="005C0D62" w:rsidRPr="00CB2915" w:rsidRDefault="005C0D62" w:rsidP="005C0D62">
      <w:pPr>
        <w:spacing w:after="0" w:line="360" w:lineRule="auto"/>
        <w:ind w:left="851" w:hanging="425"/>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2)</w:t>
      </w:r>
      <w:r w:rsidRPr="00CB2915">
        <w:rPr>
          <w:rFonts w:ascii="Arial" w:eastAsia="Times New Roman" w:hAnsi="Arial" w:cs="Arial"/>
          <w:sz w:val="20"/>
          <w:szCs w:val="20"/>
          <w:lang w:eastAsia="pl-PL"/>
        </w:rPr>
        <w:tab/>
        <w:t>podmiotowym środkiem dowodowym jest oświadczenie, którego treść odpowiada zakresowi oświadczenia, o którym mowa w art. 125 ust. 1.</w:t>
      </w:r>
    </w:p>
    <w:p w14:paraId="71212B1B" w14:textId="77777777" w:rsidR="005C0D62" w:rsidRPr="00CB2915" w:rsidRDefault="005C0D62" w:rsidP="005C0D62">
      <w:pPr>
        <w:numPr>
          <w:ilvl w:val="0"/>
          <w:numId w:val="27"/>
        </w:numPr>
        <w:spacing w:after="0" w:line="360" w:lineRule="auto"/>
        <w:ind w:left="434" w:hanging="434"/>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Wykonawca nie jest zobowiązany do złożenia podmiotowych środków dowodowych, które zamawiający posiada, jeżeli wykonawca wskaże te środki oraz potwierdzi ich prawidłowość i aktualność.</w:t>
      </w:r>
    </w:p>
    <w:p w14:paraId="33EE7F32" w14:textId="1862EE5A" w:rsidR="00DE404F" w:rsidRPr="00CB2915" w:rsidRDefault="00DE404F" w:rsidP="00B51141">
      <w:pPr>
        <w:spacing w:after="0" w:line="360" w:lineRule="auto"/>
        <w:jc w:val="both"/>
        <w:rPr>
          <w:rFonts w:ascii="Arial" w:eastAsia="Times New Roman" w:hAnsi="Arial" w:cs="Arial"/>
          <w:sz w:val="20"/>
          <w:szCs w:val="20"/>
          <w:lang w:eastAsia="pl-PL"/>
        </w:rPr>
      </w:pPr>
    </w:p>
    <w:p w14:paraId="4FDC5F2F" w14:textId="1966C9E9" w:rsidR="0087325C" w:rsidRPr="00CB2915" w:rsidRDefault="0087325C" w:rsidP="005C0D62">
      <w:pPr>
        <w:numPr>
          <w:ilvl w:val="0"/>
          <w:numId w:val="27"/>
        </w:numPr>
        <w:spacing w:after="0" w:line="360" w:lineRule="auto"/>
        <w:ind w:left="434" w:hanging="434"/>
        <w:jc w:val="both"/>
        <w:rPr>
          <w:rFonts w:ascii="Arial" w:eastAsia="Times New Roman" w:hAnsi="Arial" w:cs="Arial"/>
          <w:b/>
          <w:bCs/>
          <w:sz w:val="20"/>
          <w:szCs w:val="20"/>
          <w:lang w:eastAsia="pl-PL"/>
        </w:rPr>
      </w:pPr>
      <w:r w:rsidRPr="00CB2915">
        <w:rPr>
          <w:rFonts w:ascii="Arial" w:eastAsia="Times New Roman" w:hAnsi="Arial" w:cs="Arial"/>
          <w:b/>
          <w:bCs/>
          <w:sz w:val="20"/>
          <w:szCs w:val="20"/>
          <w:lang w:eastAsia="pl-PL"/>
        </w:rPr>
        <w:t xml:space="preserve">Zamawiający </w:t>
      </w:r>
      <w:r w:rsidR="00EF0496">
        <w:rPr>
          <w:rFonts w:ascii="Arial" w:eastAsia="Times New Roman" w:hAnsi="Arial" w:cs="Arial"/>
          <w:b/>
          <w:bCs/>
          <w:sz w:val="20"/>
          <w:szCs w:val="20"/>
          <w:lang w:eastAsia="pl-PL"/>
        </w:rPr>
        <w:t xml:space="preserve">nie wymaga </w:t>
      </w:r>
      <w:r w:rsidRPr="00CB2915">
        <w:rPr>
          <w:rFonts w:ascii="Arial" w:eastAsia="Times New Roman" w:hAnsi="Arial" w:cs="Arial"/>
          <w:b/>
          <w:bCs/>
          <w:sz w:val="20"/>
          <w:szCs w:val="20"/>
          <w:lang w:eastAsia="pl-PL"/>
        </w:rPr>
        <w:t>przedmiotowych środków dowodowych.</w:t>
      </w:r>
    </w:p>
    <w:p w14:paraId="007D85B2" w14:textId="77777777" w:rsidR="009B7747" w:rsidRPr="00CB2915" w:rsidRDefault="009B7747" w:rsidP="009B7747">
      <w:pPr>
        <w:spacing w:after="0" w:line="360" w:lineRule="auto"/>
        <w:ind w:left="434"/>
        <w:jc w:val="both"/>
        <w:rPr>
          <w:rFonts w:ascii="Arial" w:eastAsia="Times New Roman" w:hAnsi="Arial" w:cs="Arial"/>
          <w:sz w:val="20"/>
          <w:szCs w:val="20"/>
          <w:lang w:eastAsia="pl-PL"/>
        </w:rPr>
      </w:pPr>
    </w:p>
    <w:p w14:paraId="78CE8B47" w14:textId="77777777" w:rsidR="009B7747" w:rsidRPr="00CB2915" w:rsidRDefault="009B7747" w:rsidP="009B7747">
      <w:pPr>
        <w:spacing w:after="0" w:line="360" w:lineRule="auto"/>
        <w:ind w:left="454"/>
        <w:jc w:val="both"/>
        <w:rPr>
          <w:rFonts w:ascii="Arial" w:eastAsia="Times New Roman" w:hAnsi="Arial" w:cs="Arial"/>
          <w:b/>
          <w:bCs/>
          <w:sz w:val="20"/>
          <w:szCs w:val="20"/>
          <w:lang w:eastAsia="pl-PL"/>
        </w:rPr>
      </w:pPr>
      <w:r w:rsidRPr="00CB2915">
        <w:rPr>
          <w:rFonts w:ascii="Arial" w:hAnsi="Arial" w:cs="Arial"/>
          <w:b/>
          <w:bCs/>
        </w:rPr>
        <w:t>Zamawiający przed wyborem najkorzystniejszej oferty wezwie Wykonawcę , którego oferta została najwyżej oceniona do złożenia w wyznaczonym terminie , nie krótszym niż 5 dni aktualnych podmiotowych środków dowodowych.</w:t>
      </w:r>
    </w:p>
    <w:p w14:paraId="546DC382" w14:textId="77777777" w:rsidR="009B7747" w:rsidRPr="00CB2915" w:rsidRDefault="009B7747" w:rsidP="009B7747">
      <w:pPr>
        <w:spacing w:after="0" w:line="360" w:lineRule="auto"/>
        <w:ind w:left="434"/>
        <w:jc w:val="both"/>
        <w:rPr>
          <w:rFonts w:ascii="Arial" w:eastAsia="Times New Roman" w:hAnsi="Arial" w:cs="Arial"/>
          <w:sz w:val="20"/>
          <w:szCs w:val="20"/>
          <w:lang w:eastAsia="pl-PL"/>
        </w:rPr>
      </w:pPr>
    </w:p>
    <w:p w14:paraId="5C888725" w14:textId="77777777" w:rsidR="005C0D62" w:rsidRPr="00CB2915" w:rsidRDefault="005C0D62" w:rsidP="005C0D62">
      <w:pPr>
        <w:numPr>
          <w:ilvl w:val="0"/>
          <w:numId w:val="8"/>
        </w:numPr>
        <w:pBdr>
          <w:bottom w:val="double" w:sz="4" w:space="1" w:color="auto"/>
        </w:pBdr>
        <w:shd w:val="clear" w:color="auto" w:fill="DAEEF3"/>
        <w:spacing w:before="360" w:after="40" w:line="360" w:lineRule="auto"/>
        <w:ind w:left="426" w:hanging="437"/>
        <w:jc w:val="both"/>
        <w:rPr>
          <w:rFonts w:ascii="Arial" w:eastAsia="Times New Roman" w:hAnsi="Arial" w:cs="Arial"/>
          <w:sz w:val="20"/>
          <w:szCs w:val="20"/>
          <w:lang w:eastAsia="pl-PL"/>
        </w:rPr>
      </w:pPr>
      <w:r w:rsidRPr="00CB2915">
        <w:rPr>
          <w:rFonts w:ascii="Arial" w:eastAsia="Times New Roman" w:hAnsi="Arial" w:cs="Arial"/>
          <w:b/>
          <w:sz w:val="20"/>
          <w:szCs w:val="20"/>
          <w:lang w:eastAsia="pl-PL"/>
        </w:rPr>
        <w:t>POLEGANIE NA ZASOBACH INNYCH PODMIOTÓW</w:t>
      </w:r>
    </w:p>
    <w:p w14:paraId="7CB571B3" w14:textId="704931DD" w:rsidR="005C0D62" w:rsidRPr="00CB2915" w:rsidRDefault="005C0D62" w:rsidP="005C0D62">
      <w:pPr>
        <w:numPr>
          <w:ilvl w:val="3"/>
          <w:numId w:val="10"/>
        </w:numPr>
        <w:spacing w:before="240" w:after="0" w:line="360" w:lineRule="auto"/>
        <w:ind w:left="426" w:right="20" w:hanging="426"/>
        <w:jc w:val="both"/>
        <w:rPr>
          <w:rFonts w:ascii="Arial" w:eastAsia="Verdana" w:hAnsi="Arial" w:cs="Arial"/>
          <w:sz w:val="20"/>
          <w:szCs w:val="20"/>
          <w:lang w:eastAsia="pl-PL"/>
        </w:rPr>
      </w:pPr>
      <w:r w:rsidRPr="00CB2915">
        <w:rPr>
          <w:rFonts w:ascii="Arial" w:eastAsia="Verdana" w:hAnsi="Arial" w:cs="Arial"/>
          <w:sz w:val="20"/>
          <w:szCs w:val="20"/>
          <w:lang w:eastAsia="pl-PL"/>
        </w:rPr>
        <w:t>Wykonawca może w celu potwierdzenia spełniania warunków udziału</w:t>
      </w:r>
      <w:r w:rsidRPr="00CB2915">
        <w:rPr>
          <w:rFonts w:ascii="Arial" w:eastAsia="Verdana" w:hAnsi="Arial" w:cs="Arial"/>
          <w:color w:val="FF0000"/>
          <w:sz w:val="20"/>
          <w:szCs w:val="20"/>
          <w:lang w:eastAsia="pl-PL"/>
        </w:rPr>
        <w:t xml:space="preserve"> </w:t>
      </w:r>
      <w:r w:rsidRPr="00CB2915">
        <w:rPr>
          <w:rFonts w:ascii="Arial" w:eastAsia="Verdana" w:hAnsi="Arial" w:cs="Arial"/>
          <w:sz w:val="20"/>
          <w:szCs w:val="20"/>
          <w:lang w:eastAsia="pl-PL"/>
        </w:rPr>
        <w:t>polegać na zdolnościach technicznych lub zawodowych podmiotów udostępniających zasoby, niezależnie od charakteru prawnego łączących go z nimi stosunków prawnych.</w:t>
      </w:r>
    </w:p>
    <w:p w14:paraId="57D7E95F" w14:textId="430AEB6A" w:rsidR="005C0D62" w:rsidRPr="00CB2915" w:rsidRDefault="005C0D62" w:rsidP="005C0D62">
      <w:pPr>
        <w:numPr>
          <w:ilvl w:val="3"/>
          <w:numId w:val="10"/>
        </w:numPr>
        <w:spacing w:after="0" w:line="360" w:lineRule="auto"/>
        <w:ind w:left="426" w:right="20" w:hanging="426"/>
        <w:jc w:val="both"/>
        <w:rPr>
          <w:rFonts w:ascii="Arial" w:eastAsia="Verdana" w:hAnsi="Arial" w:cs="Arial"/>
          <w:sz w:val="20"/>
          <w:szCs w:val="20"/>
          <w:lang w:eastAsia="pl-PL"/>
        </w:rPr>
      </w:pPr>
      <w:r w:rsidRPr="00CB2915">
        <w:rPr>
          <w:rFonts w:ascii="Arial" w:eastAsia="Verdana" w:hAnsi="Arial" w:cs="Arial"/>
          <w:sz w:val="20"/>
          <w:szCs w:val="20"/>
          <w:lang w:eastAsia="pl-PL"/>
        </w:rPr>
        <w:lastRenderedPageBreak/>
        <w:t>W odniesieniu do warunków dotyczących doświadczenia, wykonawcy mogą polegać na zdolnościach podmiotów udostępniających zasoby, jeśli podmioty te wykonają świadczenie do realizacji którego te zdolności są wymagane.</w:t>
      </w:r>
    </w:p>
    <w:p w14:paraId="1120B968" w14:textId="782AA560" w:rsidR="005C0D62" w:rsidRPr="00CB2915" w:rsidRDefault="005C0D62" w:rsidP="005C0D62">
      <w:pPr>
        <w:numPr>
          <w:ilvl w:val="3"/>
          <w:numId w:val="10"/>
        </w:numPr>
        <w:spacing w:after="0" w:line="360" w:lineRule="auto"/>
        <w:ind w:left="426" w:right="20" w:hanging="426"/>
        <w:jc w:val="both"/>
        <w:rPr>
          <w:rFonts w:ascii="Arial" w:eastAsia="Verdana" w:hAnsi="Arial" w:cs="Arial"/>
          <w:sz w:val="20"/>
          <w:szCs w:val="20"/>
          <w:lang w:eastAsia="pl-PL"/>
        </w:rPr>
      </w:pPr>
      <w:r w:rsidRPr="00CB2915">
        <w:rPr>
          <w:rFonts w:ascii="Arial" w:eastAsia="Verdana" w:hAnsi="Arial" w:cs="Arial"/>
          <w:sz w:val="20"/>
          <w:szCs w:val="20"/>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F7580BB" w14:textId="3E4510DF" w:rsidR="005C0D62" w:rsidRPr="00CB2915" w:rsidRDefault="005C0D62" w:rsidP="005C0D62">
      <w:pPr>
        <w:numPr>
          <w:ilvl w:val="3"/>
          <w:numId w:val="10"/>
        </w:numPr>
        <w:spacing w:after="0" w:line="360" w:lineRule="auto"/>
        <w:ind w:left="426" w:right="20" w:hanging="426"/>
        <w:jc w:val="both"/>
        <w:rPr>
          <w:rFonts w:ascii="Arial" w:eastAsia="Verdana" w:hAnsi="Arial" w:cs="Arial"/>
          <w:sz w:val="20"/>
          <w:szCs w:val="20"/>
          <w:lang w:eastAsia="pl-PL"/>
        </w:rPr>
      </w:pPr>
      <w:r w:rsidRPr="00CB2915">
        <w:rPr>
          <w:rFonts w:ascii="Arial" w:eastAsia="Verdana" w:hAnsi="Arial" w:cs="Arial"/>
          <w:sz w:val="20"/>
          <w:szCs w:val="20"/>
          <w:lang w:eastAsia="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49D85761" w14:textId="7AA5009E" w:rsidR="005C0D62" w:rsidRPr="00CB2915" w:rsidRDefault="005C0D62" w:rsidP="005C0D62">
      <w:pPr>
        <w:numPr>
          <w:ilvl w:val="3"/>
          <w:numId w:val="10"/>
        </w:numPr>
        <w:spacing w:after="0" w:line="360" w:lineRule="auto"/>
        <w:ind w:left="426" w:right="20" w:hanging="426"/>
        <w:jc w:val="both"/>
        <w:rPr>
          <w:rFonts w:ascii="Arial" w:eastAsia="Verdana" w:hAnsi="Arial" w:cs="Arial"/>
          <w:sz w:val="20"/>
          <w:szCs w:val="20"/>
          <w:lang w:eastAsia="pl-PL"/>
        </w:rPr>
      </w:pPr>
      <w:r w:rsidRPr="00CB2915">
        <w:rPr>
          <w:rFonts w:ascii="Arial" w:eastAsia="Verdana" w:hAnsi="Arial" w:cs="Arial"/>
          <w:sz w:val="20"/>
          <w:szCs w:val="20"/>
          <w:lang w:eastAsia="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B9D0F17" w14:textId="66C23CEC" w:rsidR="005C0D62" w:rsidRPr="00CB2915" w:rsidRDefault="005C0D62" w:rsidP="005C0D62">
      <w:pPr>
        <w:spacing w:after="0" w:line="360" w:lineRule="auto"/>
        <w:ind w:left="399" w:right="20"/>
        <w:jc w:val="both"/>
        <w:rPr>
          <w:rFonts w:ascii="Arial" w:eastAsia="Verdana" w:hAnsi="Arial" w:cs="Arial"/>
          <w:sz w:val="20"/>
          <w:szCs w:val="20"/>
          <w:lang w:eastAsia="pl-PL"/>
        </w:rPr>
      </w:pPr>
      <w:r w:rsidRPr="00CB2915">
        <w:rPr>
          <w:rFonts w:ascii="Arial" w:eastAsia="Verdana" w:hAnsi="Arial" w:cs="Arial"/>
          <w:b/>
          <w:sz w:val="20"/>
          <w:szCs w:val="20"/>
          <w:lang w:eastAsia="pl-PL"/>
        </w:rPr>
        <w:t xml:space="preserve">UWAGA: </w:t>
      </w:r>
      <w:r w:rsidRPr="00CB2915">
        <w:rPr>
          <w:rFonts w:ascii="Arial" w:eastAsia="Verdana" w:hAnsi="Arial" w:cs="Arial"/>
          <w:sz w:val="20"/>
          <w:szCs w:val="20"/>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3589995" w14:textId="2715A3C9" w:rsidR="005C0D62" w:rsidRPr="00CB2915" w:rsidRDefault="005C0D62" w:rsidP="005C0D62">
      <w:pPr>
        <w:numPr>
          <w:ilvl w:val="3"/>
          <w:numId w:val="10"/>
        </w:numPr>
        <w:shd w:val="clear" w:color="auto" w:fill="FFFFFF"/>
        <w:spacing w:after="0" w:line="360" w:lineRule="auto"/>
        <w:ind w:left="426" w:hanging="426"/>
        <w:jc w:val="both"/>
        <w:rPr>
          <w:rFonts w:ascii="Arial" w:eastAsia="Verdana" w:hAnsi="Arial" w:cs="Arial"/>
          <w:sz w:val="20"/>
          <w:szCs w:val="20"/>
          <w:lang w:eastAsia="pl-PL"/>
        </w:rPr>
      </w:pPr>
      <w:r w:rsidRPr="00CB2915">
        <w:rPr>
          <w:rFonts w:ascii="Arial" w:eastAsia="Verdana" w:hAnsi="Arial" w:cs="Arial"/>
          <w:sz w:val="20"/>
          <w:szCs w:val="20"/>
          <w:lang w:eastAsia="pl-PL"/>
        </w:rPr>
        <w:t>Wykonawca, w przypadku polegania na zdolnościach lub sytuacji podmiotów udostępniających zasoby, przedstawia, wraz z oświadczeniem, o którym mowa w Rozdziale X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4A891842" w14:textId="54A259D7" w:rsidR="0031414F" w:rsidRPr="00CB2915" w:rsidRDefault="0031414F" w:rsidP="0031414F">
      <w:pPr>
        <w:pStyle w:val="Akapitzlist"/>
        <w:numPr>
          <w:ilvl w:val="3"/>
          <w:numId w:val="10"/>
        </w:numPr>
        <w:spacing w:after="0" w:line="360" w:lineRule="auto"/>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 xml:space="preserve">W w/w przypadku należy wypełnić </w:t>
      </w:r>
      <w:r w:rsidRPr="00CB2915">
        <w:rPr>
          <w:rFonts w:ascii="Arial" w:eastAsia="Times New Roman" w:hAnsi="Arial" w:cs="Arial"/>
          <w:b/>
          <w:bCs/>
          <w:sz w:val="20"/>
          <w:szCs w:val="20"/>
          <w:lang w:eastAsia="pl-PL"/>
        </w:rPr>
        <w:t>Załącznik nr 9.</w:t>
      </w:r>
    </w:p>
    <w:p w14:paraId="042CECE7" w14:textId="77777777" w:rsidR="0031414F" w:rsidRPr="00CB2915" w:rsidRDefault="0031414F" w:rsidP="0031414F">
      <w:pPr>
        <w:shd w:val="clear" w:color="auto" w:fill="FFFFFF"/>
        <w:spacing w:after="0" w:line="360" w:lineRule="auto"/>
        <w:ind w:left="426"/>
        <w:jc w:val="both"/>
        <w:rPr>
          <w:rFonts w:ascii="Arial" w:eastAsia="Verdana" w:hAnsi="Arial" w:cs="Arial"/>
          <w:sz w:val="20"/>
          <w:szCs w:val="20"/>
          <w:lang w:eastAsia="pl-PL"/>
        </w:rPr>
      </w:pPr>
    </w:p>
    <w:p w14:paraId="1908B3C3" w14:textId="77777777" w:rsidR="005C0D62" w:rsidRPr="00CB2915" w:rsidRDefault="005C0D62" w:rsidP="005C0D62">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eastAsia="pl-PL"/>
        </w:rPr>
      </w:pPr>
      <w:r w:rsidRPr="00CB2915">
        <w:rPr>
          <w:rFonts w:ascii="Arial" w:eastAsia="Verdana" w:hAnsi="Arial" w:cs="Arial"/>
          <w:b/>
          <w:sz w:val="20"/>
          <w:szCs w:val="20"/>
          <w:lang w:eastAsia="pl-PL"/>
        </w:rPr>
        <w:t>INFORMACJA DLA WYKONAWCÓW WSPÓLNIE UBIEGAJĄCYCH SIĘ O UDZIELENIE ZAMÓWIENIA (SPÓŁKI CYWILNE/ KONSORCJA)</w:t>
      </w:r>
    </w:p>
    <w:p w14:paraId="7DE4F004" w14:textId="44A81D46" w:rsidR="005C0D62" w:rsidRPr="00CB2915" w:rsidRDefault="005C0D62" w:rsidP="005C0D62">
      <w:pPr>
        <w:numPr>
          <w:ilvl w:val="0"/>
          <w:numId w:val="11"/>
        </w:numPr>
        <w:spacing w:before="240" w:after="0" w:line="360" w:lineRule="auto"/>
        <w:ind w:left="426" w:hanging="426"/>
        <w:contextualSpacing/>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CB2915">
        <w:rPr>
          <w:rFonts w:ascii="Arial" w:eastAsia="Times New Roman" w:hAnsi="Arial" w:cs="Arial"/>
          <w:b/>
          <w:sz w:val="20"/>
          <w:szCs w:val="20"/>
          <w:lang w:eastAsia="pl-PL"/>
        </w:rPr>
        <w:t xml:space="preserve"> </w:t>
      </w:r>
      <w:r w:rsidRPr="00CB2915">
        <w:rPr>
          <w:rFonts w:ascii="Arial" w:eastAsia="Times New Roman" w:hAnsi="Arial" w:cs="Arial"/>
          <w:sz w:val="20"/>
          <w:szCs w:val="20"/>
          <w:lang w:eastAsia="pl-PL"/>
        </w:rPr>
        <w:t xml:space="preserve">winno być załączone do oferty. </w:t>
      </w:r>
    </w:p>
    <w:p w14:paraId="52D8C1CA" w14:textId="0077E3B8" w:rsidR="005C0D62" w:rsidRPr="00CB2915" w:rsidRDefault="005C0D62" w:rsidP="005C0D62">
      <w:pPr>
        <w:numPr>
          <w:ilvl w:val="0"/>
          <w:numId w:val="11"/>
        </w:numPr>
        <w:spacing w:after="0" w:line="360" w:lineRule="auto"/>
        <w:ind w:left="426" w:hanging="426"/>
        <w:contextualSpacing/>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608F316E" w14:textId="1267C2CB" w:rsidR="005C0D62" w:rsidRPr="00CB2915" w:rsidRDefault="005C0D62" w:rsidP="005C0D62">
      <w:pPr>
        <w:numPr>
          <w:ilvl w:val="0"/>
          <w:numId w:val="11"/>
        </w:numPr>
        <w:spacing w:after="0" w:line="360" w:lineRule="auto"/>
        <w:ind w:left="426" w:hanging="426"/>
        <w:contextualSpacing/>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lastRenderedPageBreak/>
        <w:t>Wykonawcy wspólnie ubiegający się o udzielenie zamówienia dołączają do oferty oświadczenie, z którego wynika jaki zakres dostaw wykonają poszczególni wykonawcy.</w:t>
      </w:r>
    </w:p>
    <w:p w14:paraId="70683B00" w14:textId="31A89B06" w:rsidR="005C0D62" w:rsidRPr="00CB2915" w:rsidRDefault="005C0D62" w:rsidP="005C0D62">
      <w:pPr>
        <w:numPr>
          <w:ilvl w:val="0"/>
          <w:numId w:val="11"/>
        </w:numPr>
        <w:spacing w:after="0" w:line="360" w:lineRule="auto"/>
        <w:ind w:left="425" w:hanging="425"/>
        <w:contextualSpacing/>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Oświadczenia i dokumenty potwierdzające brak podstaw do wykluczenia z postępowania składa każdy z Wykonawców wspólnie ubiegających się o zamówienie.</w:t>
      </w:r>
      <w:bookmarkStart w:id="3" w:name="bookmark11"/>
    </w:p>
    <w:p w14:paraId="6C45B39F" w14:textId="17FEE481" w:rsidR="0031414F" w:rsidRPr="00CB2915" w:rsidRDefault="0031414F" w:rsidP="005C0D62">
      <w:pPr>
        <w:numPr>
          <w:ilvl w:val="0"/>
          <w:numId w:val="11"/>
        </w:numPr>
        <w:spacing w:after="0" w:line="360" w:lineRule="auto"/>
        <w:ind w:left="425" w:hanging="425"/>
        <w:contextualSpacing/>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 xml:space="preserve">W w/w przypadku należy wypełnić </w:t>
      </w:r>
      <w:r w:rsidRPr="00CB2915">
        <w:rPr>
          <w:rFonts w:ascii="Arial" w:eastAsia="Times New Roman" w:hAnsi="Arial" w:cs="Arial"/>
          <w:b/>
          <w:bCs/>
          <w:sz w:val="20"/>
          <w:szCs w:val="20"/>
          <w:lang w:eastAsia="pl-PL"/>
        </w:rPr>
        <w:t>Załącznik nr 6.</w:t>
      </w:r>
    </w:p>
    <w:p w14:paraId="57C0CE85" w14:textId="77777777" w:rsidR="0031414F" w:rsidRPr="00CB2915" w:rsidRDefault="0031414F" w:rsidP="0031414F">
      <w:pPr>
        <w:spacing w:after="0" w:line="360" w:lineRule="auto"/>
        <w:contextualSpacing/>
        <w:jc w:val="both"/>
        <w:rPr>
          <w:rFonts w:ascii="Arial" w:eastAsia="Times New Roman" w:hAnsi="Arial" w:cs="Arial"/>
          <w:sz w:val="20"/>
          <w:szCs w:val="20"/>
          <w:lang w:eastAsia="pl-PL"/>
        </w:rPr>
      </w:pPr>
    </w:p>
    <w:p w14:paraId="4428F5F2" w14:textId="77777777" w:rsidR="0031414F" w:rsidRPr="00CB2915" w:rsidRDefault="0031414F" w:rsidP="0031414F">
      <w:pPr>
        <w:spacing w:after="0" w:line="360" w:lineRule="auto"/>
        <w:contextualSpacing/>
        <w:jc w:val="both"/>
        <w:rPr>
          <w:rFonts w:ascii="Arial" w:eastAsia="Times New Roman" w:hAnsi="Arial" w:cs="Arial"/>
          <w:sz w:val="20"/>
          <w:szCs w:val="20"/>
          <w:lang w:eastAsia="pl-PL"/>
        </w:rPr>
      </w:pPr>
    </w:p>
    <w:p w14:paraId="69AC5A5F" w14:textId="77777777" w:rsidR="005C0D62" w:rsidRPr="00CB2915" w:rsidRDefault="005C0D62" w:rsidP="005C0D62">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bCs/>
          <w:sz w:val="20"/>
          <w:szCs w:val="20"/>
          <w:lang w:val="cs-CZ" w:eastAsia="pl-PL"/>
        </w:rPr>
      </w:pPr>
      <w:r w:rsidRPr="00CB2915">
        <w:rPr>
          <w:rFonts w:ascii="Arial" w:eastAsia="Verdana" w:hAnsi="Arial" w:cs="Arial"/>
          <w:b/>
          <w:bCs/>
          <w:sz w:val="20"/>
          <w:szCs w:val="20"/>
          <w:lang w:val="cs-CZ" w:eastAsia="pl-PL"/>
        </w:rPr>
        <w:t xml:space="preserve">SPOSÓB KOMUNIKACJI ORAZ </w:t>
      </w:r>
      <w:bookmarkEnd w:id="3"/>
      <w:r w:rsidRPr="00CB2915">
        <w:rPr>
          <w:rFonts w:ascii="Arial" w:eastAsia="Verdana" w:hAnsi="Arial" w:cs="Arial"/>
          <w:b/>
          <w:bCs/>
          <w:sz w:val="20"/>
          <w:szCs w:val="20"/>
          <w:lang w:val="cs-CZ" w:eastAsia="pl-PL"/>
        </w:rPr>
        <w:t>WYJAŚNIENIA TREŚCI SWZ</w:t>
      </w:r>
    </w:p>
    <w:p w14:paraId="1413D398" w14:textId="68C445CE" w:rsidR="005C0D62" w:rsidRPr="00CB2915" w:rsidRDefault="005C0D62" w:rsidP="00C206E4">
      <w:pPr>
        <w:pStyle w:val="Akapitzlist"/>
        <w:numPr>
          <w:ilvl w:val="0"/>
          <w:numId w:val="34"/>
        </w:numPr>
        <w:spacing w:before="240" w:after="0" w:line="360" w:lineRule="auto"/>
        <w:ind w:left="426" w:right="-144" w:hanging="425"/>
        <w:jc w:val="both"/>
        <w:rPr>
          <w:rFonts w:ascii="Arial" w:eastAsia="Times New Roman" w:hAnsi="Arial" w:cs="Arial"/>
          <w:bCs/>
          <w:sz w:val="20"/>
          <w:szCs w:val="20"/>
          <w:lang w:eastAsia="pl-PL"/>
        </w:rPr>
      </w:pPr>
      <w:r w:rsidRPr="00CB2915">
        <w:rPr>
          <w:rFonts w:ascii="Arial" w:eastAsia="Times New Roman" w:hAnsi="Arial" w:cs="Arial"/>
          <w:bCs/>
          <w:sz w:val="20"/>
          <w:szCs w:val="20"/>
          <w:lang w:eastAsia="pl-PL"/>
        </w:rPr>
        <w:t xml:space="preserve">W postępowaniu o udzielenie zamówienia komunikacja między Zamawiającym a Wykonawcami odbywa się przy użyciu </w:t>
      </w:r>
      <w:r w:rsidR="007B5CB2" w:rsidRPr="00CB2915">
        <w:rPr>
          <w:rFonts w:ascii="Arial" w:eastAsia="Times New Roman" w:hAnsi="Arial" w:cs="Arial"/>
          <w:bCs/>
          <w:sz w:val="20"/>
          <w:szCs w:val="20"/>
          <w:lang w:eastAsia="pl-PL"/>
        </w:rPr>
        <w:t>portalu ezamowienia</w:t>
      </w:r>
      <w:r w:rsidRPr="00CB2915">
        <w:rPr>
          <w:rFonts w:ascii="Arial" w:eastAsia="Times New Roman" w:hAnsi="Arial" w:cs="Arial"/>
          <w:bCs/>
          <w:sz w:val="20"/>
          <w:szCs w:val="20"/>
          <w:lang w:eastAsia="pl-PL"/>
        </w:rPr>
        <w:t xml:space="preserve">, dostępnego pod adresem: </w:t>
      </w:r>
      <w:hyperlink r:id="rId14" w:history="1">
        <w:r w:rsidR="007B5CB2" w:rsidRPr="00CB2915">
          <w:rPr>
            <w:rStyle w:val="Hipercze"/>
            <w:rFonts w:ascii="Arial" w:eastAsia="Times New Roman" w:hAnsi="Arial" w:cs="Arial"/>
            <w:bCs/>
            <w:sz w:val="20"/>
            <w:szCs w:val="20"/>
            <w:lang w:eastAsia="pl-PL"/>
          </w:rPr>
          <w:t>https://ezamowienia.gov.pl/pl/</w:t>
        </w:r>
      </w:hyperlink>
      <w:r w:rsidR="007B5CB2" w:rsidRPr="00CB2915">
        <w:rPr>
          <w:rFonts w:ascii="Arial" w:eastAsia="Times New Roman" w:hAnsi="Arial" w:cs="Arial"/>
          <w:bCs/>
          <w:sz w:val="20"/>
          <w:szCs w:val="20"/>
          <w:lang w:eastAsia="pl-PL"/>
        </w:rPr>
        <w:t xml:space="preserve"> </w:t>
      </w:r>
      <w:r w:rsidRPr="00CB2915">
        <w:rPr>
          <w:rFonts w:ascii="Arial" w:eastAsia="Times New Roman" w:hAnsi="Arial" w:cs="Arial"/>
          <w:sz w:val="20"/>
          <w:szCs w:val="20"/>
          <w:lang w:eastAsia="pl-PL"/>
        </w:rPr>
        <w:t xml:space="preserve">oraz poczty elektronicznej - </w:t>
      </w:r>
      <w:hyperlink r:id="rId15" w:history="1">
        <w:r w:rsidR="008C3EFD" w:rsidRPr="00CB2915">
          <w:rPr>
            <w:rStyle w:val="Hipercze"/>
            <w:rFonts w:ascii="Arial" w:eastAsia="Times New Roman" w:hAnsi="Arial" w:cs="Arial"/>
            <w:sz w:val="20"/>
            <w:szCs w:val="20"/>
            <w:lang w:eastAsia="pl-PL"/>
          </w:rPr>
          <w:t>pamela.janecka@zozleczyca.pl</w:t>
        </w:r>
      </w:hyperlink>
      <w:r w:rsidRPr="00CB2915">
        <w:rPr>
          <w:rFonts w:ascii="Arial" w:eastAsia="Times New Roman" w:hAnsi="Arial" w:cs="Arial"/>
          <w:sz w:val="20"/>
          <w:szCs w:val="20"/>
          <w:lang w:eastAsia="pl-PL"/>
        </w:rPr>
        <w:t>.</w:t>
      </w:r>
    </w:p>
    <w:p w14:paraId="0122F6B1" w14:textId="77777777" w:rsidR="00C206E4" w:rsidRPr="00EF0496" w:rsidRDefault="008C3EFD" w:rsidP="00C206E4">
      <w:pPr>
        <w:pStyle w:val="Akapitzlist"/>
        <w:numPr>
          <w:ilvl w:val="1"/>
          <w:numId w:val="35"/>
        </w:numPr>
        <w:ind w:left="1134" w:hanging="437"/>
        <w:jc w:val="both"/>
        <w:rPr>
          <w:rFonts w:ascii="Arial" w:hAnsi="Arial" w:cs="Arial"/>
          <w:sz w:val="20"/>
          <w:szCs w:val="20"/>
        </w:rPr>
      </w:pPr>
      <w:r w:rsidRPr="00EF0496">
        <w:rPr>
          <w:rFonts w:ascii="Arial" w:hAnsi="Arial" w:cs="Arial"/>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490136E7" w14:textId="77777777" w:rsidR="00C206E4" w:rsidRPr="00EF0496" w:rsidRDefault="008C3EFD" w:rsidP="00C206E4">
      <w:pPr>
        <w:pStyle w:val="Akapitzlist"/>
        <w:numPr>
          <w:ilvl w:val="1"/>
          <w:numId w:val="35"/>
        </w:numPr>
        <w:ind w:left="1134" w:hanging="437"/>
        <w:jc w:val="both"/>
        <w:rPr>
          <w:rFonts w:ascii="Arial" w:hAnsi="Arial" w:cs="Arial"/>
          <w:sz w:val="20"/>
          <w:szCs w:val="20"/>
        </w:rPr>
      </w:pPr>
      <w:r w:rsidRPr="00EF0496">
        <w:rPr>
          <w:rFonts w:ascii="Arial" w:hAnsi="Arial" w:cs="Arial"/>
          <w:sz w:val="20"/>
          <w:szCs w:val="20"/>
        </w:rPr>
        <w:t>Przeglądanie i pobieranie publicznej treści dokumentacji postępowania nie wymaga posiadania konta na Platformie e-Zamówienia ani logowania.</w:t>
      </w:r>
    </w:p>
    <w:p w14:paraId="2A4292D6" w14:textId="77777777" w:rsidR="00C206E4" w:rsidRPr="00EF0496" w:rsidRDefault="008C3EFD" w:rsidP="00C206E4">
      <w:pPr>
        <w:pStyle w:val="Akapitzlist"/>
        <w:numPr>
          <w:ilvl w:val="1"/>
          <w:numId w:val="35"/>
        </w:numPr>
        <w:ind w:left="1134" w:hanging="437"/>
        <w:jc w:val="both"/>
        <w:rPr>
          <w:rFonts w:ascii="Arial" w:hAnsi="Arial" w:cs="Arial"/>
          <w:sz w:val="20"/>
          <w:szCs w:val="20"/>
        </w:rPr>
      </w:pPr>
      <w:r w:rsidRPr="00EF0496">
        <w:rPr>
          <w:rFonts w:ascii="Arial" w:hAnsi="Arial" w:cs="Arial"/>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8EA0B35" w14:textId="77777777" w:rsidR="00C206E4" w:rsidRPr="00EF0496" w:rsidRDefault="008C3EFD" w:rsidP="00C206E4">
      <w:pPr>
        <w:pStyle w:val="Akapitzlist"/>
        <w:numPr>
          <w:ilvl w:val="1"/>
          <w:numId w:val="35"/>
        </w:numPr>
        <w:ind w:left="1134" w:hanging="437"/>
        <w:jc w:val="both"/>
        <w:rPr>
          <w:rFonts w:ascii="Arial" w:hAnsi="Arial" w:cs="Arial"/>
          <w:sz w:val="20"/>
          <w:szCs w:val="20"/>
        </w:rPr>
      </w:pPr>
      <w:r w:rsidRPr="00EF0496">
        <w:rPr>
          <w:rFonts w:ascii="Arial" w:hAnsi="Arial" w:cs="Arial"/>
          <w:sz w:val="20"/>
          <w:szCs w:val="20"/>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14:paraId="06D306D1" w14:textId="77777777" w:rsidR="00C206E4" w:rsidRPr="00EF0496" w:rsidRDefault="008C3EFD" w:rsidP="00C206E4">
      <w:pPr>
        <w:pStyle w:val="Akapitzlist"/>
        <w:numPr>
          <w:ilvl w:val="1"/>
          <w:numId w:val="35"/>
        </w:numPr>
        <w:ind w:left="1134" w:hanging="437"/>
        <w:jc w:val="both"/>
        <w:rPr>
          <w:rFonts w:ascii="Arial" w:hAnsi="Arial" w:cs="Arial"/>
          <w:sz w:val="20"/>
          <w:szCs w:val="20"/>
        </w:rPr>
      </w:pPr>
      <w:r w:rsidRPr="00EF0496">
        <w:rPr>
          <w:rFonts w:ascii="Arial" w:hAnsi="Arial" w:cs="Arial"/>
          <w:sz w:val="20"/>
          <w:szCs w:val="20"/>
        </w:rPr>
        <w:t>Informacje, oświadczenia lub dokumenty, inne niż wymienione w § 2 ust. 1 rozporządzenia Prezesa Rady Ministrów w sprawie wymagań dla dokumentów elektronicznych, przekazywane w postępowaniu sporządza się w postaci elektronicznej: a. w formatach danych określonych w przepisach rozporządzenia Rady Ministrów w sprawie Krajowych Ram Interoperacyjności (i przekazuje się jako załącznik), lub b. jako tekst wpisany bezpośrednio do wiadomości przekazywanej przy użyciu środków komunikacji elektronicznej (np. w treści wiadomości e-mail lub w treści „Formularza do komunikacji").</w:t>
      </w:r>
    </w:p>
    <w:p w14:paraId="37845DDC" w14:textId="77777777" w:rsidR="00C206E4" w:rsidRPr="00EF0496" w:rsidRDefault="008C3EFD" w:rsidP="00C206E4">
      <w:pPr>
        <w:pStyle w:val="Akapitzlist"/>
        <w:numPr>
          <w:ilvl w:val="1"/>
          <w:numId w:val="35"/>
        </w:numPr>
        <w:ind w:left="1134" w:hanging="437"/>
        <w:jc w:val="both"/>
        <w:rPr>
          <w:rFonts w:ascii="Arial" w:hAnsi="Arial" w:cs="Arial"/>
          <w:sz w:val="20"/>
          <w:szCs w:val="20"/>
        </w:rPr>
      </w:pPr>
      <w:r w:rsidRPr="00EF0496">
        <w:rPr>
          <w:rFonts w:ascii="Arial" w:hAnsi="Arial" w:cs="Arial"/>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(Dz. U. z 202</w:t>
      </w:r>
      <w:r w:rsidR="00DA246A" w:rsidRPr="00EF0496">
        <w:rPr>
          <w:rFonts w:ascii="Arial" w:hAnsi="Arial" w:cs="Arial"/>
          <w:sz w:val="20"/>
          <w:szCs w:val="20"/>
        </w:rPr>
        <w:t>2</w:t>
      </w:r>
      <w:r w:rsidRPr="00EF0496">
        <w:rPr>
          <w:rFonts w:ascii="Arial" w:hAnsi="Arial" w:cs="Arial"/>
          <w:sz w:val="20"/>
          <w:szCs w:val="20"/>
        </w:rPr>
        <w:t xml:space="preserve"> r, poz. 1</w:t>
      </w:r>
      <w:r w:rsidR="00DA246A" w:rsidRPr="00EF0496">
        <w:rPr>
          <w:rFonts w:ascii="Arial" w:hAnsi="Arial" w:cs="Arial"/>
          <w:sz w:val="20"/>
          <w:szCs w:val="20"/>
        </w:rPr>
        <w:t>233</w:t>
      </w:r>
      <w:r w:rsidRPr="00EF0496">
        <w:rPr>
          <w:rFonts w:ascii="Arial" w:hAnsi="Arial" w:cs="Arial"/>
          <w:sz w:val="20"/>
          <w:szCs w:val="20"/>
        </w:rPr>
        <w:t xml:space="preserve"> </w:t>
      </w:r>
      <w:r w:rsidR="00DA246A" w:rsidRPr="00EF0496">
        <w:rPr>
          <w:rFonts w:ascii="Arial" w:hAnsi="Arial" w:cs="Arial"/>
          <w:sz w:val="20"/>
          <w:szCs w:val="20"/>
        </w:rPr>
        <w:t>)</w:t>
      </w:r>
      <w:r w:rsidRPr="00EF0496">
        <w:rPr>
          <w:rFonts w:ascii="Arial" w:hAnsi="Arial" w:cs="Arial"/>
          <w:sz w:val="20"/>
          <w:szCs w:val="20"/>
        </w:rPr>
        <w:t xml:space="preserve">wykonawca, w celu utrzymania w poufności tych informacji, przekazuje je w wydzielonym i odpowiednio oznaczonym pliku, wraz z jednoczesnym zaznaczeniem w nazwie pliku „Dokument stanowiący tajemnicę przedsiębiorstwa". </w:t>
      </w:r>
    </w:p>
    <w:p w14:paraId="79038ABA" w14:textId="77777777" w:rsidR="00C206E4" w:rsidRPr="00EF0496" w:rsidRDefault="008C3EFD" w:rsidP="00C206E4">
      <w:pPr>
        <w:pStyle w:val="Akapitzlist"/>
        <w:numPr>
          <w:ilvl w:val="1"/>
          <w:numId w:val="35"/>
        </w:numPr>
        <w:ind w:left="1134" w:hanging="437"/>
        <w:jc w:val="both"/>
        <w:rPr>
          <w:rFonts w:ascii="Arial" w:hAnsi="Arial" w:cs="Arial"/>
          <w:sz w:val="20"/>
          <w:szCs w:val="20"/>
        </w:rPr>
      </w:pPr>
      <w:r w:rsidRPr="00EF0496">
        <w:rPr>
          <w:rFonts w:ascii="Arial" w:hAnsi="Arial" w:cs="Arial"/>
          <w:sz w:val="20"/>
          <w:szCs w:val="20"/>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w:t>
      </w:r>
      <w:r w:rsidRPr="00EF0496">
        <w:rPr>
          <w:rFonts w:ascii="Arial" w:hAnsi="Arial" w:cs="Arial"/>
          <w:sz w:val="20"/>
          <w:szCs w:val="20"/>
        </w:rPr>
        <w:lastRenderedPageBreak/>
        <w:t xml:space="preserve">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0801520A" w14:textId="77777777" w:rsidR="00C206E4" w:rsidRPr="00EF0496" w:rsidRDefault="008C3EFD" w:rsidP="00C206E4">
      <w:pPr>
        <w:pStyle w:val="Akapitzlist"/>
        <w:numPr>
          <w:ilvl w:val="1"/>
          <w:numId w:val="35"/>
        </w:numPr>
        <w:ind w:left="1134" w:hanging="437"/>
        <w:jc w:val="both"/>
        <w:rPr>
          <w:rFonts w:ascii="Arial" w:hAnsi="Arial" w:cs="Arial"/>
          <w:sz w:val="20"/>
          <w:szCs w:val="20"/>
        </w:rPr>
      </w:pPr>
      <w:r w:rsidRPr="00EF0496">
        <w:rPr>
          <w:rFonts w:ascii="Arial" w:hAnsi="Arial" w:cs="Arial"/>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zamówienia1 wystarczające jest posiadanie tzw. konta uproszczonego na Platformie e-Zamówienia.</w:t>
      </w:r>
    </w:p>
    <w:p w14:paraId="07F5946A" w14:textId="77777777" w:rsidR="00C206E4" w:rsidRPr="00EF0496" w:rsidRDefault="008C3EFD" w:rsidP="00C206E4">
      <w:pPr>
        <w:pStyle w:val="Akapitzlist"/>
        <w:numPr>
          <w:ilvl w:val="1"/>
          <w:numId w:val="35"/>
        </w:numPr>
        <w:ind w:left="1134" w:hanging="437"/>
        <w:jc w:val="both"/>
        <w:rPr>
          <w:rFonts w:ascii="Arial" w:hAnsi="Arial" w:cs="Arial"/>
          <w:sz w:val="20"/>
          <w:szCs w:val="20"/>
        </w:rPr>
      </w:pPr>
      <w:r w:rsidRPr="00EF0496">
        <w:rPr>
          <w:rFonts w:ascii="Arial" w:hAnsi="Arial" w:cs="Arial"/>
          <w:sz w:val="20"/>
          <w:szCs w:val="20"/>
        </w:rPr>
        <w:t xml:space="preserve">Wszystkie wysłane i odebrane w postępowaniu przez wykonawcę wiadomości widoczne są po zalogowaniu w podglądzie postępowania w zakładce „Komunikacja". </w:t>
      </w:r>
    </w:p>
    <w:p w14:paraId="4119F144" w14:textId="77777777" w:rsidR="00C206E4" w:rsidRPr="00EF0496" w:rsidRDefault="008C3EFD" w:rsidP="00C206E4">
      <w:pPr>
        <w:pStyle w:val="Akapitzlist"/>
        <w:numPr>
          <w:ilvl w:val="1"/>
          <w:numId w:val="35"/>
        </w:numPr>
        <w:ind w:left="1134" w:hanging="437"/>
        <w:jc w:val="both"/>
        <w:rPr>
          <w:rFonts w:ascii="Arial" w:hAnsi="Arial" w:cs="Arial"/>
          <w:sz w:val="20"/>
          <w:szCs w:val="20"/>
        </w:rPr>
      </w:pPr>
      <w:r w:rsidRPr="00EF0496">
        <w:rPr>
          <w:rFonts w:ascii="Arial" w:hAnsi="Arial" w:cs="Arial"/>
          <w:sz w:val="20"/>
          <w:szCs w:val="20"/>
        </w:rPr>
        <w:t xml:space="preserve">Maksymalny rozmiar plików przesyłanych za pośrednictwem „Formularzy do komunikacji" wynosi 150 MB (wielkość ta dotyczy plików przesyłanych jako załączniki do jednego formularza). </w:t>
      </w:r>
    </w:p>
    <w:p w14:paraId="40B62ACC" w14:textId="77777777" w:rsidR="00C206E4" w:rsidRPr="00EF0496" w:rsidRDefault="008C3EFD" w:rsidP="00C206E4">
      <w:pPr>
        <w:pStyle w:val="Akapitzlist"/>
        <w:numPr>
          <w:ilvl w:val="1"/>
          <w:numId w:val="35"/>
        </w:numPr>
        <w:ind w:left="1134" w:hanging="437"/>
        <w:jc w:val="both"/>
        <w:rPr>
          <w:rFonts w:ascii="Arial" w:hAnsi="Arial" w:cs="Arial"/>
          <w:sz w:val="20"/>
          <w:szCs w:val="20"/>
        </w:rPr>
      </w:pPr>
      <w:r w:rsidRPr="00EF0496">
        <w:rPr>
          <w:rFonts w:ascii="Arial" w:hAnsi="Arial" w:cs="Arial"/>
          <w:sz w:val="20"/>
          <w:szCs w:val="20"/>
        </w:rPr>
        <w:t xml:space="preserve">Minimalne wymagania techniczne dotyczące sprzętu używanego w celu korzystania z usług Platformy e-Zamówienia oraz informacje dotyczące specyfikacji połączenia określa Regulamin Platformy e-Zamówienia. </w:t>
      </w:r>
    </w:p>
    <w:p w14:paraId="57C1038B" w14:textId="77777777" w:rsidR="00C206E4" w:rsidRPr="00EF0496" w:rsidRDefault="008C3EFD" w:rsidP="00C206E4">
      <w:pPr>
        <w:pStyle w:val="Akapitzlist"/>
        <w:numPr>
          <w:ilvl w:val="1"/>
          <w:numId w:val="35"/>
        </w:numPr>
        <w:ind w:left="1134" w:hanging="437"/>
        <w:jc w:val="both"/>
        <w:rPr>
          <w:rFonts w:ascii="Arial" w:hAnsi="Arial" w:cs="Arial"/>
          <w:sz w:val="20"/>
          <w:szCs w:val="20"/>
        </w:rPr>
      </w:pPr>
      <w:r w:rsidRPr="00EF0496">
        <w:rPr>
          <w:rFonts w:ascii="Arial" w:hAnsi="Arial" w:cs="Arial"/>
          <w:sz w:val="20"/>
          <w:szCs w:val="20"/>
        </w:rPr>
        <w:t xml:space="preserve">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1816A542" w14:textId="78545EAD" w:rsidR="008C3EFD" w:rsidRPr="00EF0496" w:rsidRDefault="008C3EFD" w:rsidP="00C206E4">
      <w:pPr>
        <w:pStyle w:val="Akapitzlist"/>
        <w:numPr>
          <w:ilvl w:val="1"/>
          <w:numId w:val="35"/>
        </w:numPr>
        <w:ind w:left="1134" w:hanging="437"/>
        <w:jc w:val="both"/>
        <w:rPr>
          <w:rFonts w:ascii="Arial" w:hAnsi="Arial" w:cs="Arial"/>
          <w:sz w:val="20"/>
          <w:szCs w:val="20"/>
        </w:rPr>
      </w:pPr>
      <w:r w:rsidRPr="00EF0496">
        <w:rPr>
          <w:rFonts w:ascii="Arial" w:hAnsi="Arial" w:cs="Arial"/>
          <w:sz w:val="20"/>
          <w:szCs w:val="20"/>
        </w:rPr>
        <w:t xml:space="preserve">W szczególnie uzasadnionych przypadkach uniemożliwiających komunikację </w:t>
      </w:r>
      <w:r w:rsidR="001D6DE3" w:rsidRPr="00EF0496">
        <w:rPr>
          <w:rFonts w:ascii="Arial" w:hAnsi="Arial" w:cs="Arial"/>
          <w:sz w:val="20"/>
          <w:szCs w:val="20"/>
        </w:rPr>
        <w:t>W</w:t>
      </w:r>
      <w:r w:rsidRPr="00EF0496">
        <w:rPr>
          <w:rFonts w:ascii="Arial" w:hAnsi="Arial" w:cs="Arial"/>
          <w:sz w:val="20"/>
          <w:szCs w:val="20"/>
        </w:rPr>
        <w:t>ykonawcy i Zamawiającego za pośrednictwem Platformy e-Zamówienia, Zamawiający dopuszcza komunikację za pomocą poczty elektronicznej na adres e-mail: pamela.janecka@zozleczyca.pl (nie dotyczy składania ofert/wniosków o dopuszczenie do udziału w postępowaniu)</w:t>
      </w:r>
    </w:p>
    <w:p w14:paraId="08A74D4F" w14:textId="77777777" w:rsidR="00C206E4" w:rsidRPr="00EF0496" w:rsidRDefault="005C0D62" w:rsidP="00C206E4">
      <w:pPr>
        <w:pStyle w:val="Akapitzlist"/>
        <w:numPr>
          <w:ilvl w:val="0"/>
          <w:numId w:val="35"/>
        </w:numPr>
        <w:spacing w:after="0" w:line="360" w:lineRule="auto"/>
        <w:ind w:left="426" w:right="92" w:hanging="426"/>
        <w:jc w:val="both"/>
        <w:rPr>
          <w:rFonts w:ascii="Arial" w:eastAsia="Times New Roman" w:hAnsi="Arial" w:cs="Arial"/>
          <w:sz w:val="20"/>
          <w:szCs w:val="20"/>
          <w:lang w:eastAsia="pl-PL"/>
        </w:rPr>
      </w:pPr>
      <w:r w:rsidRPr="00EF0496">
        <w:rPr>
          <w:rFonts w:ascii="Arial" w:eastAsia="Times New Roman" w:hAnsi="Arial" w:cs="Arial"/>
          <w:sz w:val="20"/>
          <w:szCs w:val="20"/>
          <w:lang w:eastAsia="pl-PL"/>
        </w:rPr>
        <w:t>Osobą uprawnioną do porozumiewania się z Wykonawcami  jest:</w:t>
      </w:r>
    </w:p>
    <w:p w14:paraId="670577C7" w14:textId="030496D1" w:rsidR="00C206E4" w:rsidRPr="00EF0496" w:rsidRDefault="005C0D62" w:rsidP="00C206E4">
      <w:pPr>
        <w:spacing w:after="0" w:line="360" w:lineRule="auto"/>
        <w:ind w:left="1134" w:right="92"/>
        <w:jc w:val="both"/>
        <w:rPr>
          <w:rFonts w:ascii="Arial" w:eastAsia="Times New Roman" w:hAnsi="Arial" w:cs="Arial"/>
          <w:sz w:val="20"/>
          <w:szCs w:val="20"/>
          <w:lang w:eastAsia="pl-PL"/>
        </w:rPr>
      </w:pPr>
      <w:r w:rsidRPr="00EF0496">
        <w:rPr>
          <w:rFonts w:ascii="Arial" w:eastAsia="Times New Roman" w:hAnsi="Arial" w:cs="Arial"/>
          <w:sz w:val="20"/>
          <w:szCs w:val="20"/>
          <w:lang w:eastAsia="pl-PL"/>
        </w:rPr>
        <w:t xml:space="preserve">Kierownik </w:t>
      </w:r>
      <w:r w:rsidR="00D02CB7" w:rsidRPr="00EF0496">
        <w:rPr>
          <w:rFonts w:ascii="Arial" w:eastAsia="Times New Roman" w:hAnsi="Arial" w:cs="Arial"/>
          <w:sz w:val="20"/>
          <w:szCs w:val="20"/>
          <w:lang w:eastAsia="pl-PL"/>
        </w:rPr>
        <w:t>Działu</w:t>
      </w:r>
      <w:r w:rsidRPr="00EF0496">
        <w:rPr>
          <w:rFonts w:ascii="Arial" w:eastAsia="Times New Roman" w:hAnsi="Arial" w:cs="Arial"/>
          <w:sz w:val="20"/>
          <w:szCs w:val="20"/>
          <w:lang w:eastAsia="pl-PL"/>
        </w:rPr>
        <w:t xml:space="preserve"> Zamówień Publicznych i Zaopatrzenia- Pamela Janecka - Szlozer, tel. 24 388 2601 w.205; (</w:t>
      </w:r>
      <w:hyperlink r:id="rId16" w:history="1">
        <w:r w:rsidR="00C206E4" w:rsidRPr="00EF0496">
          <w:rPr>
            <w:rStyle w:val="Hipercze"/>
            <w:rFonts w:ascii="Arial" w:eastAsia="Times New Roman" w:hAnsi="Arial" w:cs="Arial"/>
            <w:sz w:val="20"/>
            <w:szCs w:val="20"/>
            <w:lang w:eastAsia="pl-PL"/>
          </w:rPr>
          <w:t>pamela.janecka@zozleczyca.pl</w:t>
        </w:r>
      </w:hyperlink>
      <w:r w:rsidRPr="00EF0496">
        <w:rPr>
          <w:rFonts w:ascii="Arial" w:eastAsia="Times New Roman" w:hAnsi="Arial" w:cs="Arial"/>
          <w:sz w:val="20"/>
          <w:szCs w:val="20"/>
          <w:lang w:eastAsia="pl-PL"/>
        </w:rPr>
        <w:t>)</w:t>
      </w:r>
    </w:p>
    <w:p w14:paraId="7CD999FF" w14:textId="1405294C" w:rsidR="00C628FC" w:rsidRPr="00EF0496" w:rsidRDefault="00C628FC" w:rsidP="00C628FC">
      <w:pPr>
        <w:pStyle w:val="Akapitzlist"/>
        <w:numPr>
          <w:ilvl w:val="0"/>
          <w:numId w:val="35"/>
        </w:numPr>
        <w:spacing w:after="0" w:line="360" w:lineRule="auto"/>
        <w:ind w:left="426" w:right="-144" w:hanging="426"/>
        <w:jc w:val="both"/>
        <w:rPr>
          <w:rFonts w:ascii="Arial" w:eastAsia="Times New Roman" w:hAnsi="Arial" w:cs="Arial"/>
          <w:sz w:val="20"/>
          <w:szCs w:val="20"/>
          <w:lang w:eastAsia="pl-PL"/>
        </w:rPr>
      </w:pPr>
      <w:r w:rsidRPr="00EF0496">
        <w:rPr>
          <w:rFonts w:ascii="Arial" w:eastAsia="Times New Roman" w:hAnsi="Arial" w:cs="Arial"/>
          <w:sz w:val="20"/>
          <w:szCs w:val="20"/>
          <w:lang w:eastAsia="pl-PL"/>
        </w:rPr>
        <w:t>W korespondencji kierowanej do Zamawiającego Wykonawcy powinni posługiwać się numerem przedmiotowego postępowania</w:t>
      </w:r>
    </w:p>
    <w:p w14:paraId="7EDFD9F9" w14:textId="741AD96D" w:rsidR="005C0D62" w:rsidRPr="00EF0496" w:rsidRDefault="005C0D62" w:rsidP="00C628FC">
      <w:pPr>
        <w:pStyle w:val="Akapitzlist"/>
        <w:numPr>
          <w:ilvl w:val="1"/>
          <w:numId w:val="16"/>
        </w:numPr>
        <w:spacing w:after="0" w:line="360" w:lineRule="auto"/>
        <w:ind w:left="1134" w:right="92"/>
        <w:jc w:val="both"/>
        <w:rPr>
          <w:rFonts w:ascii="Arial" w:eastAsia="Times New Roman" w:hAnsi="Arial" w:cs="Arial"/>
          <w:sz w:val="20"/>
          <w:szCs w:val="20"/>
          <w:lang w:eastAsia="pl-PL"/>
        </w:rPr>
      </w:pPr>
      <w:r w:rsidRPr="00EF0496">
        <w:rPr>
          <w:rFonts w:ascii="Arial" w:eastAsia="Times New Roman" w:hAnsi="Arial" w:cs="Arial"/>
          <w:sz w:val="20"/>
          <w:szCs w:val="20"/>
          <w:lang w:eastAsia="pl-PL"/>
        </w:rPr>
        <w:t xml:space="preserve">Wykonawca może zwrócić się do </w:t>
      </w:r>
      <w:r w:rsidR="002F05A3" w:rsidRPr="00EF0496">
        <w:rPr>
          <w:rFonts w:ascii="Arial" w:eastAsia="Times New Roman" w:hAnsi="Arial" w:cs="Arial"/>
          <w:sz w:val="20"/>
          <w:szCs w:val="20"/>
          <w:lang w:eastAsia="pl-PL"/>
        </w:rPr>
        <w:t>Z</w:t>
      </w:r>
      <w:r w:rsidRPr="00EF0496">
        <w:rPr>
          <w:rFonts w:ascii="Arial" w:eastAsia="Times New Roman" w:hAnsi="Arial" w:cs="Arial"/>
          <w:sz w:val="20"/>
          <w:szCs w:val="20"/>
          <w:lang w:eastAsia="pl-PL"/>
        </w:rPr>
        <w:t>amawiającego z wnioskiem o wyjaśnienie treści SWZ.</w:t>
      </w:r>
    </w:p>
    <w:p w14:paraId="6CBA0FDA" w14:textId="3164463A" w:rsidR="005C0D62" w:rsidRPr="00EF0496" w:rsidRDefault="005C0D62" w:rsidP="00C628FC">
      <w:pPr>
        <w:numPr>
          <w:ilvl w:val="1"/>
          <w:numId w:val="16"/>
        </w:numPr>
        <w:spacing w:after="0" w:line="360" w:lineRule="auto"/>
        <w:ind w:left="1134" w:right="92"/>
        <w:jc w:val="both"/>
        <w:rPr>
          <w:rFonts w:ascii="Arial" w:eastAsia="Times New Roman" w:hAnsi="Arial" w:cs="Arial"/>
          <w:sz w:val="20"/>
          <w:szCs w:val="20"/>
          <w:lang w:eastAsia="pl-PL"/>
        </w:rPr>
      </w:pPr>
      <w:r w:rsidRPr="00EF0496">
        <w:rPr>
          <w:rFonts w:ascii="Arial" w:eastAsia="Times New Roman" w:hAnsi="Arial" w:cs="Arial"/>
          <w:sz w:val="20"/>
          <w:szCs w:val="20"/>
          <w:lang w:eastAsia="pl-PL"/>
        </w:rPr>
        <w:t xml:space="preserve">Zamawiający udzieli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38FF1BB3" w14:textId="6EE6DA7C" w:rsidR="005C0D62" w:rsidRPr="00EF0496" w:rsidRDefault="005C0D62" w:rsidP="00C628FC">
      <w:pPr>
        <w:numPr>
          <w:ilvl w:val="1"/>
          <w:numId w:val="16"/>
        </w:numPr>
        <w:spacing w:after="0" w:line="360" w:lineRule="auto"/>
        <w:ind w:left="1134" w:right="92"/>
        <w:jc w:val="both"/>
        <w:rPr>
          <w:rFonts w:ascii="Arial" w:eastAsia="Times New Roman" w:hAnsi="Arial" w:cs="Arial"/>
          <w:sz w:val="20"/>
          <w:szCs w:val="20"/>
          <w:lang w:eastAsia="pl-PL"/>
        </w:rPr>
      </w:pPr>
      <w:r w:rsidRPr="00EF0496">
        <w:rPr>
          <w:rFonts w:ascii="Arial" w:eastAsia="Times New Roman" w:hAnsi="Arial" w:cs="Arial"/>
          <w:sz w:val="20"/>
          <w:szCs w:val="20"/>
          <w:lang w:eastAsia="pl-PL"/>
        </w:rPr>
        <w:t>Jeżeli zamawiający nie udzieli wyjaśnień w terminie, o którym mowa w ust.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2DD68575" w14:textId="22A0553A" w:rsidR="005C0D62" w:rsidRPr="00EF0496" w:rsidRDefault="005C0D62" w:rsidP="00C628FC">
      <w:pPr>
        <w:numPr>
          <w:ilvl w:val="1"/>
          <w:numId w:val="16"/>
        </w:numPr>
        <w:spacing w:after="0" w:line="360" w:lineRule="auto"/>
        <w:ind w:left="1134" w:right="92"/>
        <w:jc w:val="both"/>
        <w:rPr>
          <w:rFonts w:ascii="Arial" w:eastAsia="Times New Roman" w:hAnsi="Arial" w:cs="Arial"/>
          <w:sz w:val="20"/>
          <w:szCs w:val="20"/>
          <w:lang w:eastAsia="pl-PL"/>
        </w:rPr>
      </w:pPr>
      <w:r w:rsidRPr="00EF0496">
        <w:rPr>
          <w:rFonts w:ascii="Arial" w:eastAsia="Times New Roman" w:hAnsi="Arial" w:cs="Arial"/>
          <w:sz w:val="20"/>
          <w:szCs w:val="20"/>
          <w:lang w:eastAsia="pl-PL"/>
        </w:rPr>
        <w:lastRenderedPageBreak/>
        <w:t>Przedłużenie terminu składania ofert, nie wpływa na bieg terminu składania wniosku o wyjaśnienie treści SWZ.</w:t>
      </w:r>
    </w:p>
    <w:p w14:paraId="5385F137" w14:textId="3B4B273E" w:rsidR="00DE404F" w:rsidRPr="00CB2915" w:rsidRDefault="00DE404F" w:rsidP="00B422CF">
      <w:pPr>
        <w:pStyle w:val="Nagwek2"/>
        <w:numPr>
          <w:ilvl w:val="1"/>
          <w:numId w:val="16"/>
        </w:numPr>
      </w:pPr>
      <w:r w:rsidRPr="00CB2915">
        <w:t>Treść zapytań wraz z wyjaśnieniami Zamawiający udostępni na stronie internetowej prowadzonego postępowania, bez ujawniania źródła zapytania.</w:t>
      </w:r>
    </w:p>
    <w:p w14:paraId="54839C94" w14:textId="77777777" w:rsidR="00DE404F" w:rsidRPr="00CB2915" w:rsidRDefault="00DE404F" w:rsidP="00B422CF">
      <w:pPr>
        <w:pStyle w:val="Nagwek2"/>
        <w:numPr>
          <w:ilvl w:val="1"/>
          <w:numId w:val="16"/>
        </w:numPr>
      </w:pPr>
      <w:r w:rsidRPr="00CB2915">
        <w:t>W uzasadnionych przypadkach Zamawiający może przed upływem terminu składania ofert zmienić treść SWZ. Dokonaną zmianę treści SWZ Zamawiający udostępni na stronie internetowej prowadzonego postępowania.</w:t>
      </w:r>
    </w:p>
    <w:p w14:paraId="18F576F0" w14:textId="77777777" w:rsidR="00DE404F" w:rsidRPr="00CB2915" w:rsidRDefault="00DE404F" w:rsidP="00B422CF">
      <w:pPr>
        <w:spacing w:after="0" w:line="360" w:lineRule="auto"/>
        <w:ind w:left="1146" w:right="92"/>
        <w:jc w:val="both"/>
        <w:rPr>
          <w:rFonts w:ascii="Arial" w:eastAsia="Times New Roman" w:hAnsi="Arial" w:cs="Arial"/>
          <w:sz w:val="20"/>
          <w:szCs w:val="20"/>
          <w:lang w:eastAsia="pl-PL"/>
        </w:rPr>
      </w:pPr>
    </w:p>
    <w:p w14:paraId="19CAB4C5" w14:textId="4F6D25C4" w:rsidR="005C0D62" w:rsidRPr="00CB2915" w:rsidRDefault="005C0D62" w:rsidP="008A01D5">
      <w:pPr>
        <w:pStyle w:val="Akapitzlist"/>
        <w:numPr>
          <w:ilvl w:val="0"/>
          <w:numId w:val="8"/>
        </w:numPr>
        <w:pBdr>
          <w:bottom w:val="double" w:sz="4" w:space="1" w:color="auto"/>
        </w:pBdr>
        <w:shd w:val="clear" w:color="auto" w:fill="DAEEF3"/>
        <w:tabs>
          <w:tab w:val="left" w:pos="567"/>
        </w:tabs>
        <w:spacing w:before="360" w:after="40" w:line="360" w:lineRule="auto"/>
        <w:ind w:left="709" w:right="23"/>
        <w:jc w:val="both"/>
        <w:rPr>
          <w:rFonts w:ascii="Arial" w:eastAsia="Verdana" w:hAnsi="Arial" w:cs="Arial"/>
          <w:b/>
          <w:bCs/>
          <w:sz w:val="20"/>
          <w:szCs w:val="20"/>
          <w:lang w:val="cs-CZ" w:eastAsia="pl-PL"/>
        </w:rPr>
      </w:pPr>
      <w:bookmarkStart w:id="4" w:name="bookmark12"/>
      <w:r w:rsidRPr="00CB2915">
        <w:rPr>
          <w:rFonts w:ascii="Arial" w:eastAsia="Verdana" w:hAnsi="Arial" w:cs="Arial"/>
          <w:b/>
          <w:bCs/>
          <w:sz w:val="20"/>
          <w:szCs w:val="20"/>
          <w:lang w:val="cs-CZ" w:eastAsia="pl-PL"/>
        </w:rPr>
        <w:t>OPIS SPOSOBU PRZYGOTOWANIA OFER</w:t>
      </w:r>
      <w:bookmarkEnd w:id="4"/>
      <w:r w:rsidRPr="00CB2915">
        <w:rPr>
          <w:rFonts w:ascii="Arial" w:eastAsia="Verdana" w:hAnsi="Arial" w:cs="Arial"/>
          <w:b/>
          <w:bCs/>
          <w:sz w:val="20"/>
          <w:szCs w:val="20"/>
          <w:lang w:val="cs-CZ" w:eastAsia="pl-PL"/>
        </w:rPr>
        <w:t>T ORAZ WYMAGANIA FORMALNE DOTYCZĄCE SKŁADANYCH OŚWIADCZEŃ I DOKUMENTÓW</w:t>
      </w:r>
    </w:p>
    <w:p w14:paraId="1085A630" w14:textId="48A8B9ED" w:rsidR="005C0D62" w:rsidRPr="00CB2915" w:rsidRDefault="005C0D62" w:rsidP="00C628FC">
      <w:pPr>
        <w:numPr>
          <w:ilvl w:val="0"/>
          <w:numId w:val="7"/>
        </w:numPr>
        <w:tabs>
          <w:tab w:val="clear" w:pos="1706"/>
          <w:tab w:val="num" w:pos="0"/>
        </w:tabs>
        <w:spacing w:before="240" w:after="0" w:line="360" w:lineRule="auto"/>
        <w:ind w:left="426" w:hanging="426"/>
        <w:jc w:val="both"/>
        <w:rPr>
          <w:rFonts w:ascii="Arial" w:eastAsia="Verdana" w:hAnsi="Arial" w:cs="Arial"/>
          <w:sz w:val="20"/>
          <w:szCs w:val="20"/>
          <w:lang w:eastAsia="pl-PL"/>
        </w:rPr>
      </w:pPr>
      <w:r w:rsidRPr="00CB2915">
        <w:rPr>
          <w:rFonts w:ascii="Arial" w:eastAsia="Verdana" w:hAnsi="Arial" w:cs="Arial"/>
          <w:sz w:val="20"/>
          <w:szCs w:val="20"/>
          <w:lang w:eastAsia="pl-PL"/>
        </w:rPr>
        <w:t>Wykonawca może złożyć tylko jedną ofertę.</w:t>
      </w:r>
    </w:p>
    <w:p w14:paraId="724530E3" w14:textId="0F1F8E74" w:rsidR="005C0D62" w:rsidRPr="00CB2915" w:rsidRDefault="005C0D62" w:rsidP="00C628FC">
      <w:pPr>
        <w:numPr>
          <w:ilvl w:val="0"/>
          <w:numId w:val="7"/>
        </w:numPr>
        <w:tabs>
          <w:tab w:val="clear" w:pos="1706"/>
          <w:tab w:val="num" w:pos="0"/>
        </w:tabs>
        <w:spacing w:after="0" w:line="360" w:lineRule="auto"/>
        <w:ind w:left="426" w:hanging="426"/>
        <w:jc w:val="both"/>
        <w:rPr>
          <w:rFonts w:ascii="Arial" w:eastAsia="Verdana" w:hAnsi="Arial" w:cs="Arial"/>
          <w:sz w:val="20"/>
          <w:szCs w:val="20"/>
          <w:lang w:eastAsia="pl-PL"/>
        </w:rPr>
      </w:pPr>
      <w:r w:rsidRPr="00CB2915">
        <w:rPr>
          <w:rFonts w:ascii="Arial" w:eastAsia="Verdana" w:hAnsi="Arial" w:cs="Arial"/>
          <w:sz w:val="20"/>
          <w:szCs w:val="20"/>
          <w:lang w:eastAsia="pl-PL"/>
        </w:rPr>
        <w:t>Treść oferty musi odpowiadać treści SWZ.</w:t>
      </w:r>
    </w:p>
    <w:p w14:paraId="4F94B67D" w14:textId="0E327697" w:rsidR="00C628FC" w:rsidRPr="00CB2915" w:rsidRDefault="005C0D62" w:rsidP="00C628FC">
      <w:pPr>
        <w:numPr>
          <w:ilvl w:val="0"/>
          <w:numId w:val="7"/>
        </w:numPr>
        <w:tabs>
          <w:tab w:val="clear" w:pos="1706"/>
          <w:tab w:val="num" w:pos="0"/>
        </w:tabs>
        <w:spacing w:after="0" w:line="360" w:lineRule="auto"/>
        <w:ind w:left="426" w:right="20" w:hanging="426"/>
        <w:rPr>
          <w:rFonts w:ascii="Arial" w:eastAsia="Verdana" w:hAnsi="Arial" w:cs="Arial"/>
          <w:b/>
          <w:sz w:val="20"/>
          <w:szCs w:val="20"/>
          <w:lang w:eastAsia="pl-PL"/>
        </w:rPr>
      </w:pPr>
      <w:r w:rsidRPr="00CB2915">
        <w:rPr>
          <w:rFonts w:ascii="Arial" w:eastAsia="Verdana" w:hAnsi="Arial" w:cs="Arial"/>
          <w:sz w:val="20"/>
          <w:szCs w:val="20"/>
          <w:lang w:eastAsia="pl-PL"/>
        </w:rPr>
        <w:t>Ofertę składa się na Formularzu Ofert</w:t>
      </w:r>
      <w:r w:rsidR="00D02CB7" w:rsidRPr="00CB2915">
        <w:rPr>
          <w:rFonts w:ascii="Arial" w:eastAsia="Verdana" w:hAnsi="Arial" w:cs="Arial"/>
          <w:sz w:val="20"/>
          <w:szCs w:val="20"/>
          <w:lang w:eastAsia="pl-PL"/>
        </w:rPr>
        <w:t xml:space="preserve">owym  </w:t>
      </w:r>
      <w:r w:rsidRPr="00CB2915">
        <w:rPr>
          <w:rFonts w:ascii="Arial" w:eastAsia="Verdana" w:hAnsi="Arial" w:cs="Arial"/>
          <w:sz w:val="20"/>
          <w:szCs w:val="20"/>
          <w:lang w:eastAsia="pl-PL"/>
        </w:rPr>
        <w:t xml:space="preserve">– zgodnie z </w:t>
      </w:r>
      <w:r w:rsidRPr="00CB2915">
        <w:rPr>
          <w:rFonts w:ascii="Arial" w:eastAsia="Verdana" w:hAnsi="Arial" w:cs="Arial"/>
          <w:b/>
          <w:sz w:val="20"/>
          <w:szCs w:val="20"/>
          <w:lang w:eastAsia="pl-PL"/>
        </w:rPr>
        <w:t>Załącznikiem nr 1</w:t>
      </w:r>
      <w:r w:rsidR="00121448" w:rsidRPr="00CB2915">
        <w:rPr>
          <w:rFonts w:ascii="Arial" w:eastAsia="Verdana" w:hAnsi="Arial" w:cs="Arial"/>
          <w:b/>
          <w:sz w:val="20"/>
          <w:szCs w:val="20"/>
          <w:lang w:eastAsia="pl-PL"/>
        </w:rPr>
        <w:t xml:space="preserve"> </w:t>
      </w:r>
      <w:r w:rsidRPr="00CB2915">
        <w:rPr>
          <w:rFonts w:ascii="Arial" w:eastAsia="Verdana" w:hAnsi="Arial" w:cs="Arial"/>
          <w:b/>
          <w:sz w:val="20"/>
          <w:szCs w:val="20"/>
          <w:lang w:eastAsia="pl-PL"/>
        </w:rPr>
        <w:t>do SWZ</w:t>
      </w:r>
      <w:r w:rsidR="00EF0496">
        <w:rPr>
          <w:rFonts w:ascii="Arial" w:eastAsia="Verdana" w:hAnsi="Arial" w:cs="Arial"/>
          <w:sz w:val="20"/>
          <w:szCs w:val="20"/>
          <w:lang w:eastAsia="pl-PL"/>
        </w:rPr>
        <w:t>.</w:t>
      </w:r>
    </w:p>
    <w:p w14:paraId="5CE8E45D" w14:textId="0268BD36" w:rsidR="00B422CF" w:rsidRPr="00CB2915" w:rsidRDefault="00B422CF" w:rsidP="00C628FC">
      <w:pPr>
        <w:numPr>
          <w:ilvl w:val="0"/>
          <w:numId w:val="7"/>
        </w:numPr>
        <w:tabs>
          <w:tab w:val="clear" w:pos="1706"/>
          <w:tab w:val="num" w:pos="0"/>
        </w:tabs>
        <w:spacing w:after="0" w:line="360" w:lineRule="auto"/>
        <w:ind w:left="426" w:right="20" w:hanging="426"/>
        <w:rPr>
          <w:rFonts w:ascii="Arial" w:eastAsia="Verdana" w:hAnsi="Arial" w:cs="Arial"/>
          <w:b/>
          <w:sz w:val="20"/>
          <w:szCs w:val="20"/>
          <w:lang w:eastAsia="pl-PL"/>
        </w:rPr>
      </w:pPr>
      <w:r w:rsidRPr="00CB2915">
        <w:rPr>
          <w:rFonts w:ascii="Arial" w:eastAsia="Verdana" w:hAnsi="Arial" w:cs="Arial"/>
          <w:sz w:val="20"/>
          <w:szCs w:val="20"/>
          <w:lang w:eastAsia="pl-PL"/>
        </w:rPr>
        <w:t>Oferta oraz pozostałe oświadczenia i dokumenty dla których Zamawiający określił wzory formularzy powinny być sporządzone zgodnie z tymi wzorami.</w:t>
      </w:r>
    </w:p>
    <w:p w14:paraId="6371702B" w14:textId="6E0BA3B8" w:rsidR="005C0D62" w:rsidRPr="00CB2915" w:rsidRDefault="005C0D62" w:rsidP="00C628FC">
      <w:pPr>
        <w:numPr>
          <w:ilvl w:val="0"/>
          <w:numId w:val="7"/>
        </w:numPr>
        <w:tabs>
          <w:tab w:val="clear" w:pos="1706"/>
          <w:tab w:val="num" w:pos="0"/>
        </w:tabs>
        <w:spacing w:after="0" w:line="360" w:lineRule="auto"/>
        <w:ind w:left="426" w:right="20" w:hanging="426"/>
        <w:rPr>
          <w:rFonts w:ascii="Arial" w:eastAsia="Verdana" w:hAnsi="Arial" w:cs="Arial"/>
          <w:b/>
          <w:sz w:val="20"/>
          <w:szCs w:val="20"/>
          <w:lang w:eastAsia="pl-PL"/>
        </w:rPr>
      </w:pPr>
      <w:r w:rsidRPr="00CB2915">
        <w:rPr>
          <w:rFonts w:ascii="Arial" w:eastAsia="Verdana" w:hAnsi="Arial" w:cs="Arial"/>
          <w:sz w:val="20"/>
          <w:szCs w:val="20"/>
          <w:lang w:eastAsia="pl-PL"/>
        </w:rPr>
        <w:t>Wraz z ofertą Wykonawca jest zobowiązany złożyć:</w:t>
      </w:r>
    </w:p>
    <w:p w14:paraId="11E91DA1" w14:textId="1EB75B71" w:rsidR="005C0D62" w:rsidRPr="00CB2915" w:rsidRDefault="005C0D62" w:rsidP="00C628FC">
      <w:pPr>
        <w:numPr>
          <w:ilvl w:val="0"/>
          <w:numId w:val="17"/>
        </w:numPr>
        <w:spacing w:after="0" w:line="360" w:lineRule="auto"/>
        <w:ind w:left="851" w:right="20" w:hanging="426"/>
        <w:jc w:val="both"/>
        <w:rPr>
          <w:rFonts w:ascii="Arial" w:eastAsia="Verdana" w:hAnsi="Arial" w:cs="Arial"/>
          <w:b/>
          <w:sz w:val="20"/>
          <w:szCs w:val="20"/>
          <w:lang w:eastAsia="pl-PL"/>
        </w:rPr>
      </w:pPr>
      <w:r w:rsidRPr="00CB2915">
        <w:rPr>
          <w:rFonts w:ascii="Arial" w:eastAsia="Verdana" w:hAnsi="Arial" w:cs="Arial"/>
          <w:sz w:val="20"/>
          <w:szCs w:val="20"/>
          <w:lang w:eastAsia="pl-PL"/>
        </w:rPr>
        <w:t>oświadczenia, o których mowa w Rozdziale X ust. 1 SWZ;</w:t>
      </w:r>
      <w:r w:rsidR="00B422CF" w:rsidRPr="00CB2915">
        <w:rPr>
          <w:rFonts w:ascii="Arial" w:eastAsia="Verdana" w:hAnsi="Arial" w:cs="Arial"/>
          <w:sz w:val="20"/>
          <w:szCs w:val="20"/>
          <w:lang w:eastAsia="pl-PL"/>
        </w:rPr>
        <w:t xml:space="preserve"> ( Załącznik 3, </w:t>
      </w:r>
      <w:r w:rsidR="003554E4" w:rsidRPr="00CB2915">
        <w:rPr>
          <w:rFonts w:ascii="Arial" w:eastAsia="Verdana" w:hAnsi="Arial" w:cs="Arial"/>
          <w:sz w:val="20"/>
          <w:szCs w:val="20"/>
          <w:lang w:eastAsia="pl-PL"/>
        </w:rPr>
        <w:t>5</w:t>
      </w:r>
      <w:r w:rsidR="00B422CF" w:rsidRPr="00CB2915">
        <w:rPr>
          <w:rFonts w:ascii="Arial" w:eastAsia="Verdana" w:hAnsi="Arial" w:cs="Arial"/>
          <w:sz w:val="20"/>
          <w:szCs w:val="20"/>
          <w:lang w:eastAsia="pl-PL"/>
        </w:rPr>
        <w:t>)</w:t>
      </w:r>
    </w:p>
    <w:p w14:paraId="37227491" w14:textId="52138688" w:rsidR="005C0D62" w:rsidRPr="00CB2915" w:rsidRDefault="005C0D62" w:rsidP="00C628FC">
      <w:pPr>
        <w:numPr>
          <w:ilvl w:val="0"/>
          <w:numId w:val="17"/>
        </w:numPr>
        <w:spacing w:after="0" w:line="360" w:lineRule="auto"/>
        <w:ind w:left="851" w:right="20" w:hanging="426"/>
        <w:jc w:val="both"/>
        <w:rPr>
          <w:rFonts w:ascii="Arial" w:eastAsia="Verdana" w:hAnsi="Arial" w:cs="Arial"/>
          <w:b/>
          <w:sz w:val="20"/>
          <w:szCs w:val="20"/>
          <w:lang w:eastAsia="pl-PL"/>
        </w:rPr>
      </w:pPr>
      <w:r w:rsidRPr="00CB2915">
        <w:rPr>
          <w:rFonts w:ascii="Arial" w:eastAsia="Verdana" w:hAnsi="Arial" w:cs="Arial"/>
          <w:sz w:val="20"/>
          <w:szCs w:val="20"/>
          <w:lang w:eastAsia="pl-PL"/>
        </w:rPr>
        <w:t>zobowiązanie innego podmiotu, o którym mowa w Rozdziale XI ust. 3 SWZ (jeżeli dotyczy);</w:t>
      </w:r>
    </w:p>
    <w:p w14:paraId="3FDEB8AA" w14:textId="521CE4F9" w:rsidR="005C0D62" w:rsidRPr="00CB2915" w:rsidRDefault="005C0D62" w:rsidP="00C628FC">
      <w:pPr>
        <w:numPr>
          <w:ilvl w:val="0"/>
          <w:numId w:val="17"/>
        </w:numPr>
        <w:spacing w:after="0" w:line="360" w:lineRule="auto"/>
        <w:ind w:left="851" w:right="20" w:hanging="426"/>
        <w:jc w:val="both"/>
        <w:rPr>
          <w:rFonts w:ascii="Arial" w:eastAsia="Verdana" w:hAnsi="Arial" w:cs="Arial"/>
          <w:b/>
          <w:sz w:val="20"/>
          <w:szCs w:val="20"/>
          <w:lang w:eastAsia="pl-PL"/>
        </w:rPr>
      </w:pPr>
      <w:r w:rsidRPr="00CB2915">
        <w:rPr>
          <w:rFonts w:ascii="Arial" w:eastAsia="Verdana" w:hAnsi="Arial" w:cs="Arial"/>
          <w:sz w:val="20"/>
          <w:szCs w:val="20"/>
          <w:lang w:eastAsia="pl-PL"/>
        </w:rPr>
        <w:t xml:space="preserve">dokumenty, z których wynika prawo do podpisania oferty; odpowiednie pełnomocnictwa. </w:t>
      </w:r>
    </w:p>
    <w:p w14:paraId="5E5F315D" w14:textId="1729C1F0" w:rsidR="005C0D62" w:rsidRPr="00CB2915" w:rsidRDefault="005C0D62" w:rsidP="005C0D62">
      <w:pPr>
        <w:numPr>
          <w:ilvl w:val="0"/>
          <w:numId w:val="7"/>
        </w:numPr>
        <w:spacing w:after="0" w:line="360" w:lineRule="auto"/>
        <w:ind w:left="426" w:right="23" w:hanging="440"/>
        <w:jc w:val="both"/>
        <w:rPr>
          <w:rFonts w:ascii="Arial" w:eastAsia="Verdana" w:hAnsi="Arial" w:cs="Arial"/>
          <w:sz w:val="20"/>
          <w:szCs w:val="20"/>
          <w:lang w:eastAsia="pl-PL"/>
        </w:rPr>
      </w:pPr>
      <w:r w:rsidRPr="00CB2915">
        <w:rPr>
          <w:rFonts w:ascii="Arial" w:eastAsia="Verdana" w:hAnsi="Arial" w:cs="Arial"/>
          <w:sz w:val="20"/>
          <w:szCs w:val="20"/>
          <w:lang w:eastAsia="pl-P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04F5B44D" w14:textId="39890EEE" w:rsidR="005C0D62" w:rsidRPr="00CB2915" w:rsidRDefault="005C0D62" w:rsidP="005C0D62">
      <w:pPr>
        <w:numPr>
          <w:ilvl w:val="0"/>
          <w:numId w:val="7"/>
        </w:numPr>
        <w:spacing w:after="0" w:line="360" w:lineRule="auto"/>
        <w:ind w:left="426" w:right="23" w:hanging="440"/>
        <w:jc w:val="both"/>
        <w:rPr>
          <w:rFonts w:ascii="Arial" w:eastAsia="Verdana" w:hAnsi="Arial" w:cs="Arial"/>
          <w:sz w:val="20"/>
          <w:szCs w:val="20"/>
          <w:lang w:eastAsia="pl-PL"/>
        </w:rPr>
      </w:pPr>
      <w:r w:rsidRPr="00CB2915">
        <w:rPr>
          <w:rFonts w:ascii="Arial" w:eastAsia="Verdana" w:hAnsi="Arial" w:cs="Arial"/>
          <w:sz w:val="20"/>
          <w:szCs w:val="20"/>
          <w:lang w:eastAsia="pl-PL"/>
        </w:rPr>
        <w:t>Oferta oraz pozostałe oświadczenia i dokumenty, dla których Zamawiający określił wzory w formie formularzy zamieszczonych w załącznikach do SWZ, powinny być sporządzone zgodnie z tymi wzorami, co do treści oraz opisu kolumn i wierszy.</w:t>
      </w:r>
    </w:p>
    <w:p w14:paraId="61129695" w14:textId="5A0E9E92" w:rsidR="005C0D62" w:rsidRPr="00CB2915" w:rsidRDefault="005C0D62" w:rsidP="005C0D62">
      <w:pPr>
        <w:numPr>
          <w:ilvl w:val="0"/>
          <w:numId w:val="7"/>
        </w:numPr>
        <w:spacing w:after="0" w:line="360" w:lineRule="auto"/>
        <w:ind w:left="426" w:right="23" w:hanging="440"/>
        <w:jc w:val="both"/>
        <w:rPr>
          <w:rFonts w:ascii="Arial" w:eastAsia="Verdana" w:hAnsi="Arial" w:cs="Arial"/>
          <w:bCs/>
          <w:sz w:val="20"/>
          <w:szCs w:val="20"/>
          <w:lang w:eastAsia="pl-PL"/>
        </w:rPr>
      </w:pPr>
      <w:r w:rsidRPr="00CB2915">
        <w:rPr>
          <w:rFonts w:ascii="Arial" w:eastAsia="Verdana" w:hAnsi="Arial" w:cs="Arial"/>
          <w:bCs/>
          <w:sz w:val="20"/>
          <w:szCs w:val="20"/>
          <w:lang w:eastAsia="pl-PL"/>
        </w:rPr>
        <w:t>Ofertę składa się pod rygorem nieważności w formie elektronicznej lub w postaci elektronicznej opatrzonej podpisem zaufanym lub podpisem osobistym.</w:t>
      </w:r>
    </w:p>
    <w:p w14:paraId="2127BD34" w14:textId="7DE62645" w:rsidR="005C0D62" w:rsidRPr="00CB2915" w:rsidRDefault="005C0D62" w:rsidP="005C0D62">
      <w:pPr>
        <w:numPr>
          <w:ilvl w:val="0"/>
          <w:numId w:val="7"/>
        </w:numPr>
        <w:spacing w:after="0" w:line="360" w:lineRule="auto"/>
        <w:ind w:left="426" w:right="23" w:hanging="440"/>
        <w:jc w:val="both"/>
        <w:rPr>
          <w:rFonts w:ascii="Arial" w:eastAsia="Verdana" w:hAnsi="Arial" w:cs="Arial"/>
          <w:sz w:val="20"/>
          <w:szCs w:val="20"/>
          <w:lang w:eastAsia="pl-PL"/>
        </w:rPr>
      </w:pPr>
      <w:r w:rsidRPr="00CB2915">
        <w:rPr>
          <w:rFonts w:ascii="Arial" w:eastAsia="Verdana" w:hAnsi="Arial" w:cs="Arial"/>
          <w:sz w:val="20"/>
          <w:szCs w:val="20"/>
          <w:lang w:eastAsia="pl-PL"/>
        </w:rPr>
        <w:t>Oferta powinna być sporządzona w języku polskim. Każdy dokument składający się na ofertę powinien być czytelny.</w:t>
      </w:r>
    </w:p>
    <w:p w14:paraId="0C923D06" w14:textId="398DE0F8" w:rsidR="005C0D62" w:rsidRPr="00CB2915" w:rsidRDefault="005C0D62" w:rsidP="005C0D62">
      <w:pPr>
        <w:numPr>
          <w:ilvl w:val="0"/>
          <w:numId w:val="7"/>
        </w:numPr>
        <w:spacing w:after="0" w:line="360" w:lineRule="auto"/>
        <w:ind w:left="426" w:right="23" w:hanging="440"/>
        <w:jc w:val="both"/>
        <w:rPr>
          <w:rFonts w:ascii="Arial" w:eastAsia="Verdana" w:hAnsi="Arial" w:cs="Arial"/>
          <w:sz w:val="20"/>
          <w:szCs w:val="20"/>
          <w:lang w:eastAsia="pl-PL"/>
        </w:rPr>
      </w:pPr>
      <w:r w:rsidRPr="00CB2915">
        <w:rPr>
          <w:rFonts w:ascii="Arial" w:eastAsia="Verdana" w:hAnsi="Arial" w:cs="Arial"/>
          <w:sz w:val="20"/>
          <w:szCs w:val="20"/>
          <w:lang w:eastAsia="pl-PL"/>
        </w:rPr>
        <w:t>Jeśli oferta zawiera informacje stanowiące tajemnicę przedsiębiorstwa w rozumieniu ustawy z dnia 16 kwietnia 1993 r. o zwalczaniu nieuczciwej konkurencji (Dz. U. z 202</w:t>
      </w:r>
      <w:r w:rsidR="006042B2">
        <w:rPr>
          <w:rFonts w:ascii="Arial" w:eastAsia="Verdana" w:hAnsi="Arial" w:cs="Arial"/>
          <w:sz w:val="20"/>
          <w:szCs w:val="20"/>
          <w:lang w:eastAsia="pl-PL"/>
        </w:rPr>
        <w:t>5</w:t>
      </w:r>
      <w:r w:rsidRPr="00CB2915">
        <w:rPr>
          <w:rFonts w:ascii="Arial" w:eastAsia="Verdana" w:hAnsi="Arial" w:cs="Arial"/>
          <w:sz w:val="20"/>
          <w:szCs w:val="20"/>
          <w:lang w:eastAsia="pl-PL"/>
        </w:rPr>
        <w:t xml:space="preserve"> r. poz. </w:t>
      </w:r>
      <w:r w:rsidR="006042B2">
        <w:rPr>
          <w:rFonts w:ascii="Arial" w:eastAsia="Verdana" w:hAnsi="Arial" w:cs="Arial"/>
          <w:sz w:val="20"/>
          <w:szCs w:val="20"/>
          <w:lang w:eastAsia="pl-PL"/>
        </w:rPr>
        <w:t>85</w:t>
      </w:r>
      <w:r w:rsidRPr="00CB2915">
        <w:rPr>
          <w:rFonts w:ascii="Arial" w:eastAsia="Verdana" w:hAnsi="Arial" w:cs="Arial"/>
          <w:sz w:val="20"/>
          <w:szCs w:val="20"/>
          <w:lang w:eastAsia="pl-PL"/>
        </w:rPr>
        <w:t xml:space="preserve"> ), Wykonawca powinien nie później niż w terminie składania ofert, zastrzec, że nie mogą one być udostępnione oraz wykazać, iż zastrzeżone informacje stanowią tajemnicę przedsiębiorstwa.</w:t>
      </w:r>
    </w:p>
    <w:p w14:paraId="613BCD72" w14:textId="067742D1" w:rsidR="005C0D62" w:rsidRPr="00CB2915" w:rsidRDefault="005C0D62" w:rsidP="00A94385">
      <w:pPr>
        <w:numPr>
          <w:ilvl w:val="0"/>
          <w:numId w:val="7"/>
        </w:numPr>
        <w:spacing w:after="0" w:line="360" w:lineRule="auto"/>
        <w:ind w:left="426" w:right="23" w:hanging="440"/>
        <w:jc w:val="both"/>
        <w:rPr>
          <w:rFonts w:ascii="Arial" w:eastAsia="Verdana" w:hAnsi="Arial" w:cs="Arial"/>
          <w:sz w:val="20"/>
          <w:szCs w:val="20"/>
          <w:lang w:eastAsia="pl-PL"/>
        </w:rPr>
      </w:pPr>
      <w:r w:rsidRPr="00CB2915">
        <w:rPr>
          <w:rFonts w:ascii="Arial" w:eastAsia="Verdana" w:hAnsi="Arial" w:cs="Arial"/>
          <w:sz w:val="20"/>
          <w:szCs w:val="20"/>
          <w:lang w:eastAsia="pl-PL"/>
        </w:rPr>
        <w:lastRenderedPageBreak/>
        <w:t>Podmiotowe środki dowodowe lub inne dokumenty, w tym dokumenty potwierdzające umocowanie do reprezentowania, sporządzone w języku obcym przekazuje się wraz z tłumaczeniem na język polski.</w:t>
      </w:r>
    </w:p>
    <w:p w14:paraId="4E456614" w14:textId="284AF657" w:rsidR="005C0D62" w:rsidRPr="00CB2915" w:rsidRDefault="005C0D62" w:rsidP="005C0D62">
      <w:pPr>
        <w:numPr>
          <w:ilvl w:val="0"/>
          <w:numId w:val="7"/>
        </w:numPr>
        <w:spacing w:after="0" w:line="360" w:lineRule="auto"/>
        <w:ind w:left="434" w:right="23" w:hanging="426"/>
        <w:jc w:val="both"/>
        <w:rPr>
          <w:rFonts w:ascii="Arial" w:eastAsia="Verdana" w:hAnsi="Arial" w:cs="Arial"/>
          <w:sz w:val="20"/>
          <w:szCs w:val="20"/>
          <w:lang w:eastAsia="pl-PL"/>
        </w:rPr>
      </w:pPr>
      <w:r w:rsidRPr="00CB2915">
        <w:rPr>
          <w:rFonts w:ascii="Arial" w:eastAsia="Verdana" w:hAnsi="Arial" w:cs="Arial"/>
          <w:sz w:val="20"/>
          <w:szCs w:val="20"/>
          <w:lang w:eastAsia="pl-PL"/>
        </w:rPr>
        <w:t>Wszystkie koszty związane z uczestnictwem w postępowaniu, w szczególności z przygotowaniem i złożeniem oferty ponosi Wykonawca składający ofertę. Zamawiający nie przewiduje zwrotu kosztów udziału w postępowaniu.</w:t>
      </w:r>
    </w:p>
    <w:p w14:paraId="5769FB09" w14:textId="77777777" w:rsidR="005C0D62" w:rsidRPr="00CB2915" w:rsidRDefault="005C0D62" w:rsidP="008A01D5">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eastAsia="pl-PL"/>
        </w:rPr>
      </w:pPr>
      <w:r w:rsidRPr="00CB2915">
        <w:rPr>
          <w:rFonts w:ascii="Arial" w:eastAsia="Verdana" w:hAnsi="Arial" w:cs="Arial"/>
          <w:b/>
          <w:sz w:val="20"/>
          <w:szCs w:val="20"/>
          <w:lang w:eastAsia="pl-PL"/>
        </w:rPr>
        <w:t>SPOSÓB OBLICZENIA CENY OFERTY</w:t>
      </w:r>
    </w:p>
    <w:p w14:paraId="17D06615" w14:textId="5AB485D5" w:rsidR="005C0D62" w:rsidRPr="00CB2915" w:rsidRDefault="005C0D62" w:rsidP="005C0D62">
      <w:pPr>
        <w:numPr>
          <w:ilvl w:val="0"/>
          <w:numId w:val="12"/>
        </w:numPr>
        <w:suppressAutoHyphens/>
        <w:spacing w:before="240" w:after="0" w:line="360" w:lineRule="auto"/>
        <w:ind w:left="426"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Wykonawca podaje cenę za realizację przedmiotu zamówienia zgodnie ze wzorem Formularza Oferto</w:t>
      </w:r>
      <w:r w:rsidR="000B4B06" w:rsidRPr="00CB2915">
        <w:rPr>
          <w:rFonts w:ascii="Arial" w:eastAsia="Times New Roman" w:hAnsi="Arial" w:cs="Arial"/>
          <w:sz w:val="20"/>
          <w:szCs w:val="20"/>
          <w:lang w:eastAsia="pl-PL"/>
        </w:rPr>
        <w:t xml:space="preserve">wego </w:t>
      </w:r>
      <w:r w:rsidRPr="00CB2915">
        <w:rPr>
          <w:rFonts w:ascii="Arial" w:eastAsia="Times New Roman" w:hAnsi="Arial" w:cs="Arial"/>
          <w:sz w:val="20"/>
          <w:szCs w:val="20"/>
          <w:lang w:eastAsia="pl-PL"/>
        </w:rPr>
        <w:t xml:space="preserve">stanowiącego </w:t>
      </w:r>
      <w:r w:rsidRPr="00CB2915">
        <w:rPr>
          <w:rFonts w:ascii="Arial" w:eastAsia="Times New Roman" w:hAnsi="Arial" w:cs="Arial"/>
          <w:b/>
          <w:sz w:val="20"/>
          <w:szCs w:val="20"/>
          <w:lang w:eastAsia="pl-PL"/>
        </w:rPr>
        <w:t xml:space="preserve">Załącznik nr 1 do SWZ. </w:t>
      </w:r>
    </w:p>
    <w:p w14:paraId="30E8F6FE" w14:textId="71B9B96E" w:rsidR="005C0D62" w:rsidRPr="00CB2915" w:rsidRDefault="005C0D62" w:rsidP="005C0D62">
      <w:pPr>
        <w:numPr>
          <w:ilvl w:val="0"/>
          <w:numId w:val="12"/>
        </w:numPr>
        <w:suppressAutoHyphens/>
        <w:spacing w:after="0" w:line="360" w:lineRule="auto"/>
        <w:ind w:left="426" w:hanging="426"/>
        <w:jc w:val="both"/>
        <w:rPr>
          <w:rFonts w:ascii="Arial" w:eastAsia="Times New Roman" w:hAnsi="Arial" w:cs="Arial"/>
          <w:sz w:val="20"/>
          <w:szCs w:val="20"/>
          <w:lang w:eastAsia="pl-PL"/>
        </w:rPr>
      </w:pPr>
      <w:r w:rsidRPr="00CB2915">
        <w:rPr>
          <w:rFonts w:ascii="Arial" w:eastAsia="Times New Roman" w:hAnsi="Arial" w:cs="Arial"/>
          <w:sz w:val="20"/>
          <w:szCs w:val="24"/>
          <w:lang w:eastAsia="pl-PL"/>
        </w:rPr>
        <w:t xml:space="preserve">Cena ofertowa brutto musi uwzględniać wszystkie koszty związane z realizacją przedmiotu zamówienia zgodnie z opisem przedmiotu zamówienia oraz istotnymi postanowieniami umowy </w:t>
      </w:r>
      <w:r w:rsidRPr="00CB2915">
        <w:rPr>
          <w:rFonts w:ascii="Arial" w:eastAsia="Times New Roman" w:hAnsi="Arial" w:cs="Arial"/>
          <w:sz w:val="20"/>
          <w:szCs w:val="20"/>
          <w:lang w:eastAsia="pl-PL"/>
        </w:rPr>
        <w:t xml:space="preserve">określonymi w niniejszej SWZ. </w:t>
      </w:r>
      <w:r w:rsidR="00B422CF" w:rsidRPr="00CB2915">
        <w:rPr>
          <w:rFonts w:ascii="Arial" w:eastAsia="Times New Roman" w:hAnsi="Arial" w:cs="Arial"/>
          <w:sz w:val="20"/>
          <w:szCs w:val="20"/>
          <w:lang w:eastAsia="pl-PL"/>
        </w:rPr>
        <w:t xml:space="preserve">(Załącznik nr </w:t>
      </w:r>
      <w:r w:rsidR="005D1B94" w:rsidRPr="00CB2915">
        <w:rPr>
          <w:rFonts w:ascii="Arial" w:eastAsia="Times New Roman" w:hAnsi="Arial" w:cs="Arial"/>
          <w:sz w:val="20"/>
          <w:szCs w:val="20"/>
          <w:lang w:eastAsia="pl-PL"/>
        </w:rPr>
        <w:t>2</w:t>
      </w:r>
      <w:r w:rsidR="00EF0496">
        <w:rPr>
          <w:rFonts w:ascii="Arial" w:eastAsia="Times New Roman" w:hAnsi="Arial" w:cs="Arial"/>
          <w:sz w:val="20"/>
          <w:szCs w:val="20"/>
          <w:lang w:eastAsia="pl-PL"/>
        </w:rPr>
        <w:t xml:space="preserve"> do SWZ</w:t>
      </w:r>
      <w:r w:rsidR="00B422CF" w:rsidRPr="00CB2915">
        <w:rPr>
          <w:rFonts w:ascii="Arial" w:eastAsia="Times New Roman" w:hAnsi="Arial" w:cs="Arial"/>
          <w:sz w:val="20"/>
          <w:szCs w:val="20"/>
          <w:lang w:eastAsia="pl-PL"/>
        </w:rPr>
        <w:t>)</w:t>
      </w:r>
    </w:p>
    <w:p w14:paraId="74582D0F" w14:textId="07D621DC" w:rsidR="005C0D62" w:rsidRPr="00CB2915" w:rsidRDefault="005C0D62" w:rsidP="005C0D62">
      <w:pPr>
        <w:numPr>
          <w:ilvl w:val="0"/>
          <w:numId w:val="12"/>
        </w:numPr>
        <w:suppressAutoHyphens/>
        <w:spacing w:after="0" w:line="360" w:lineRule="auto"/>
        <w:ind w:left="426"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Cena podana na Formularzu jest ceną ostateczną, niepodlegającą negocjacji i wyczerpującą wszelkie należności Wykonawcy wobec Zamawiającego związane z realizacją przedmiotu zamówienia.</w:t>
      </w:r>
    </w:p>
    <w:p w14:paraId="75C5A0E4" w14:textId="160A2577" w:rsidR="005C0D62" w:rsidRPr="00CB2915" w:rsidRDefault="005C0D62" w:rsidP="005C0D62">
      <w:pPr>
        <w:numPr>
          <w:ilvl w:val="0"/>
          <w:numId w:val="12"/>
        </w:numPr>
        <w:suppressAutoHyphens/>
        <w:spacing w:after="0" w:line="360" w:lineRule="auto"/>
        <w:ind w:left="426" w:hanging="426"/>
        <w:jc w:val="both"/>
        <w:rPr>
          <w:rFonts w:ascii="Arial" w:eastAsia="Times New Roman" w:hAnsi="Arial" w:cs="Arial"/>
          <w:sz w:val="20"/>
          <w:szCs w:val="24"/>
          <w:lang w:eastAsia="pl-PL"/>
        </w:rPr>
      </w:pPr>
      <w:r w:rsidRPr="00CB2915">
        <w:rPr>
          <w:rFonts w:ascii="Arial" w:eastAsia="Times New Roman" w:hAnsi="Arial" w:cs="Arial"/>
          <w:sz w:val="20"/>
          <w:szCs w:val="24"/>
          <w:lang w:eastAsia="pl-PL"/>
        </w:rPr>
        <w:t>Cena oferty powinna być wyrażona w złotych polskich z dokładnością do 2 miejsc po przecinku. Zamawiający nie przewiduje rozliczeń w walucie obcej.</w:t>
      </w:r>
    </w:p>
    <w:p w14:paraId="39BA4231" w14:textId="1E4BFD61" w:rsidR="005C0D62" w:rsidRPr="00CB2915" w:rsidRDefault="005C0D62" w:rsidP="005C0D62">
      <w:pPr>
        <w:numPr>
          <w:ilvl w:val="0"/>
          <w:numId w:val="12"/>
        </w:numPr>
        <w:suppressAutoHyphens/>
        <w:spacing w:after="0" w:line="360" w:lineRule="auto"/>
        <w:ind w:left="426" w:right="-144" w:hanging="426"/>
        <w:jc w:val="both"/>
        <w:rPr>
          <w:rFonts w:ascii="Arial" w:eastAsia="Times New Roman" w:hAnsi="Arial" w:cs="Arial"/>
          <w:b/>
          <w:bCs/>
          <w:sz w:val="20"/>
          <w:szCs w:val="24"/>
          <w:lang w:eastAsia="pl-PL"/>
        </w:rPr>
      </w:pPr>
      <w:r w:rsidRPr="00CB2915">
        <w:rPr>
          <w:rFonts w:ascii="Arial" w:eastAsia="Times New Roman" w:hAnsi="Arial" w:cs="Arial"/>
          <w:b/>
          <w:bCs/>
          <w:sz w:val="20"/>
          <w:szCs w:val="24"/>
          <w:lang w:eastAsia="pl-PL"/>
        </w:rPr>
        <w:t>Wyliczona cena oferty brutto będzie służyć do porównania złożonych ofert i do rozliczenia w trakcie realizacji zamówienia.</w:t>
      </w:r>
    </w:p>
    <w:p w14:paraId="398A12EA" w14:textId="4B21796A" w:rsidR="005C0D62" w:rsidRPr="00CB2915" w:rsidRDefault="005C0D62" w:rsidP="005C0D62">
      <w:pPr>
        <w:numPr>
          <w:ilvl w:val="0"/>
          <w:numId w:val="12"/>
        </w:numPr>
        <w:suppressAutoHyphens/>
        <w:spacing w:after="0" w:line="360" w:lineRule="auto"/>
        <w:ind w:left="426" w:hanging="426"/>
        <w:jc w:val="both"/>
        <w:rPr>
          <w:rFonts w:ascii="Arial" w:eastAsia="Times New Roman" w:hAnsi="Arial" w:cs="Arial"/>
          <w:b/>
          <w:sz w:val="20"/>
          <w:szCs w:val="20"/>
          <w:lang w:eastAsia="pl-PL"/>
        </w:rPr>
      </w:pPr>
      <w:r w:rsidRPr="00CB2915">
        <w:rPr>
          <w:rFonts w:ascii="Arial" w:eastAsia="Times New Roman" w:hAnsi="Arial" w:cs="Arial"/>
          <w:sz w:val="20"/>
          <w:szCs w:val="20"/>
          <w:lang w:eastAsia="pl-PL"/>
        </w:rPr>
        <w:t>Jeżeli została złożona oferta, której wybór prowadziłby do powstania u zamawiającego obowiązku podatkowego zgodnie z ustawą z dnia 11 marca 2004 r. o podatku od towarów i usług (Dz. U. z 202</w:t>
      </w:r>
      <w:r w:rsidR="006042B2">
        <w:rPr>
          <w:rFonts w:ascii="Arial" w:eastAsia="Times New Roman" w:hAnsi="Arial" w:cs="Arial"/>
          <w:sz w:val="20"/>
          <w:szCs w:val="20"/>
          <w:lang w:eastAsia="pl-PL"/>
        </w:rPr>
        <w:t>5</w:t>
      </w:r>
      <w:r w:rsidRPr="00CB2915">
        <w:rPr>
          <w:rFonts w:ascii="Arial" w:eastAsia="Times New Roman" w:hAnsi="Arial" w:cs="Arial"/>
          <w:sz w:val="20"/>
          <w:szCs w:val="20"/>
          <w:lang w:eastAsia="pl-PL"/>
        </w:rPr>
        <w:t xml:space="preserve"> r. poz.</w:t>
      </w:r>
      <w:r w:rsidR="006042B2">
        <w:rPr>
          <w:rFonts w:ascii="Arial" w:eastAsia="Times New Roman" w:hAnsi="Arial" w:cs="Arial"/>
          <w:sz w:val="20"/>
          <w:szCs w:val="20"/>
          <w:lang w:eastAsia="pl-PL"/>
        </w:rPr>
        <w:t xml:space="preserve"> 775</w:t>
      </w:r>
      <w:r w:rsidRPr="00CB2915">
        <w:rPr>
          <w:rFonts w:ascii="Arial" w:eastAsia="Times New Roman" w:hAnsi="Arial" w:cs="Arial"/>
          <w:sz w:val="20"/>
          <w:szCs w:val="20"/>
          <w:lang w:eastAsia="pl-PL"/>
        </w:rPr>
        <w:t>, z późn. zm.), dla celów zastosowania kryterium ceny lub kosztu zamawiający dolicza do przedstawionej w tej ofercie ceny kwotę podatku od towarów i usług, którą miałby obowiązek rozliczyć.</w:t>
      </w:r>
      <w:r w:rsidRPr="00CB2915">
        <w:rPr>
          <w:rFonts w:ascii="Arial" w:eastAsia="Times New Roman" w:hAnsi="Arial" w:cs="Arial"/>
          <w:b/>
          <w:sz w:val="20"/>
          <w:szCs w:val="20"/>
          <w:lang w:eastAsia="pl-PL"/>
        </w:rPr>
        <w:t xml:space="preserve"> </w:t>
      </w:r>
      <w:r w:rsidRPr="00CB2915">
        <w:rPr>
          <w:rFonts w:ascii="Arial" w:eastAsia="Times New Roman" w:hAnsi="Arial" w:cs="Arial"/>
          <w:sz w:val="20"/>
          <w:szCs w:val="20"/>
          <w:lang w:eastAsia="pl-PL"/>
        </w:rPr>
        <w:t>W ofercie, o której mowa w ust. 1, wykonawca ma obowiązek:</w:t>
      </w:r>
    </w:p>
    <w:p w14:paraId="01046EEF" w14:textId="295B81A2" w:rsidR="005C0D62" w:rsidRPr="00CB2915" w:rsidRDefault="005C0D62" w:rsidP="005C0D62">
      <w:pPr>
        <w:numPr>
          <w:ilvl w:val="0"/>
          <w:numId w:val="28"/>
        </w:numPr>
        <w:suppressAutoHyphens/>
        <w:spacing w:after="0" w:line="360" w:lineRule="auto"/>
        <w:ind w:left="850" w:hanging="425"/>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poinformowania zamawiającego, że wybór jego oferty będzie prowadził do powstania u zamawiającego obowiązku podatkowego;</w:t>
      </w:r>
    </w:p>
    <w:p w14:paraId="222064B9" w14:textId="3688DE12" w:rsidR="005C0D62" w:rsidRPr="00CB2915" w:rsidRDefault="005C0D62" w:rsidP="005C0D62">
      <w:pPr>
        <w:numPr>
          <w:ilvl w:val="0"/>
          <w:numId w:val="28"/>
        </w:numPr>
        <w:suppressAutoHyphens/>
        <w:spacing w:after="0" w:line="360" w:lineRule="auto"/>
        <w:ind w:left="850" w:hanging="425"/>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wskazania nazwy (rodzaju) towaru, których dostawa lub świadczenie będą prowadziły do powstania obowiązku podatkowego;</w:t>
      </w:r>
    </w:p>
    <w:p w14:paraId="4FC4D2E4" w14:textId="3BBC378C" w:rsidR="005C0D62" w:rsidRPr="00CB2915" w:rsidRDefault="005C0D62" w:rsidP="005C0D62">
      <w:pPr>
        <w:numPr>
          <w:ilvl w:val="0"/>
          <w:numId w:val="28"/>
        </w:numPr>
        <w:suppressAutoHyphens/>
        <w:spacing w:after="0" w:line="360" w:lineRule="auto"/>
        <w:ind w:left="850" w:hanging="425"/>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wskazania wartości towaru objętego obowiązkiem podatkowym zamawiającego, bez kwoty podatku;</w:t>
      </w:r>
    </w:p>
    <w:p w14:paraId="4CDB5752" w14:textId="3EABDBFD" w:rsidR="005C0D62" w:rsidRPr="00CB2915" w:rsidRDefault="005C0D62" w:rsidP="005C0D62">
      <w:pPr>
        <w:numPr>
          <w:ilvl w:val="0"/>
          <w:numId w:val="28"/>
        </w:numPr>
        <w:suppressAutoHyphens/>
        <w:spacing w:after="0" w:line="360" w:lineRule="auto"/>
        <w:ind w:left="850" w:hanging="425"/>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wskazania stawki podatku od towarów i usług, która zgodnie z wiedzą wykonawcy, będzie miała zastosowanie.</w:t>
      </w:r>
    </w:p>
    <w:p w14:paraId="227B7589" w14:textId="3CDDA733" w:rsidR="001D6DE3" w:rsidRPr="00CB2915" w:rsidRDefault="005C0D62" w:rsidP="00F300DA">
      <w:pPr>
        <w:numPr>
          <w:ilvl w:val="0"/>
          <w:numId w:val="12"/>
        </w:numPr>
        <w:suppressAutoHyphens/>
        <w:spacing w:after="0" w:line="360" w:lineRule="auto"/>
        <w:ind w:left="426" w:hanging="426"/>
        <w:jc w:val="both"/>
        <w:rPr>
          <w:rFonts w:ascii="Arial" w:eastAsia="Times New Roman" w:hAnsi="Arial" w:cs="Arial"/>
          <w:b/>
          <w:sz w:val="20"/>
          <w:szCs w:val="20"/>
          <w:lang w:eastAsia="pl-PL"/>
        </w:rPr>
      </w:pPr>
      <w:r w:rsidRPr="00CB2915">
        <w:rPr>
          <w:rFonts w:ascii="Arial" w:eastAsia="Times New Roman" w:hAnsi="Arial" w:cs="Arial"/>
          <w:sz w:val="20"/>
          <w:szCs w:val="20"/>
          <w:lang w:eastAsia="pl-PL"/>
        </w:rPr>
        <w:t>Wzór Formularza Ofertow</w:t>
      </w:r>
      <w:r w:rsidR="000B4B06" w:rsidRPr="00CB2915">
        <w:rPr>
          <w:rFonts w:ascii="Arial" w:eastAsia="Times New Roman" w:hAnsi="Arial" w:cs="Arial"/>
          <w:sz w:val="20"/>
          <w:szCs w:val="20"/>
          <w:lang w:eastAsia="pl-PL"/>
        </w:rPr>
        <w:t xml:space="preserve">ego </w:t>
      </w:r>
      <w:r w:rsidRPr="00CB2915">
        <w:rPr>
          <w:rFonts w:ascii="Arial" w:eastAsia="Times New Roman" w:hAnsi="Arial" w:cs="Arial"/>
          <w:sz w:val="20"/>
          <w:szCs w:val="20"/>
          <w:lang w:eastAsia="pl-PL"/>
        </w:rPr>
        <w:t xml:space="preserve">został opracowany przy założeniu, iż wybór oferty nie będzie prowadzić do powstania u Zamawiającego obowiązku podatkowego w zakresie podatku </w:t>
      </w:r>
      <w:r w:rsidR="00C628FC" w:rsidRPr="00CB2915">
        <w:rPr>
          <w:rFonts w:ascii="Arial" w:eastAsia="Times New Roman" w:hAnsi="Arial" w:cs="Arial"/>
          <w:sz w:val="20"/>
          <w:szCs w:val="20"/>
          <w:lang w:eastAsia="pl-PL"/>
        </w:rPr>
        <w:t xml:space="preserve"> </w:t>
      </w:r>
      <w:r w:rsidRPr="00CB2915">
        <w:rPr>
          <w:rFonts w:ascii="Arial" w:eastAsia="Times New Roman" w:hAnsi="Arial" w:cs="Arial"/>
          <w:sz w:val="20"/>
          <w:szCs w:val="20"/>
          <w:lang w:eastAsia="pl-PL"/>
        </w:rPr>
        <w:t xml:space="preserve">VAT. W przypadku, gdy Wykonawca zobowiązany jest złożyć oświadczenie o powstaniu u Zamawiającego obowiązku podatkowego, to winien odpowiednio zmodyfikować treść formularza.  </w:t>
      </w:r>
    </w:p>
    <w:p w14:paraId="131DE561" w14:textId="77777777" w:rsidR="005E1341" w:rsidRPr="00CB2915" w:rsidRDefault="005E1341" w:rsidP="005E1341">
      <w:pPr>
        <w:suppressAutoHyphens/>
        <w:spacing w:after="0" w:line="360" w:lineRule="auto"/>
        <w:ind w:left="426"/>
        <w:jc w:val="both"/>
        <w:rPr>
          <w:rFonts w:ascii="Arial" w:eastAsia="Times New Roman" w:hAnsi="Arial" w:cs="Arial"/>
          <w:b/>
          <w:sz w:val="20"/>
          <w:szCs w:val="20"/>
          <w:lang w:eastAsia="pl-PL"/>
        </w:rPr>
      </w:pPr>
    </w:p>
    <w:p w14:paraId="6074C671" w14:textId="77777777" w:rsidR="005C0D62" w:rsidRPr="00CB2915" w:rsidRDefault="005C0D62" w:rsidP="008A01D5">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19"/>
          <w:lang w:val="cs-CZ" w:eastAsia="pl-PL"/>
        </w:rPr>
      </w:pPr>
      <w:r w:rsidRPr="00CB2915">
        <w:rPr>
          <w:rFonts w:ascii="Arial" w:eastAsia="Verdana" w:hAnsi="Arial" w:cs="Arial"/>
          <w:b/>
          <w:sz w:val="20"/>
          <w:szCs w:val="20"/>
          <w:lang w:eastAsia="pl-PL"/>
        </w:rPr>
        <w:lastRenderedPageBreak/>
        <w:t>WYMAGANIA</w:t>
      </w:r>
      <w:r w:rsidRPr="00CB2915">
        <w:rPr>
          <w:rFonts w:ascii="Arial" w:eastAsia="Verdana" w:hAnsi="Arial" w:cs="Arial"/>
          <w:b/>
          <w:sz w:val="20"/>
          <w:szCs w:val="19"/>
          <w:lang w:val="cs-CZ" w:eastAsia="pl-PL"/>
        </w:rPr>
        <w:t xml:space="preserve"> DOTYCZĄCE WADIUM</w:t>
      </w:r>
    </w:p>
    <w:p w14:paraId="7AEDC14D" w14:textId="77777777" w:rsidR="005C0D62" w:rsidRPr="00CB2915" w:rsidRDefault="005C0D62" w:rsidP="005C0D62">
      <w:pPr>
        <w:spacing w:before="240" w:after="0" w:line="360" w:lineRule="auto"/>
        <w:ind w:left="425"/>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W niniejszym postępowaniu Zamawiający nie przewiduje wnoszenia wadium.</w:t>
      </w:r>
    </w:p>
    <w:p w14:paraId="0E1DA887" w14:textId="77777777" w:rsidR="005C0D62" w:rsidRPr="00CB2915" w:rsidRDefault="005C0D62" w:rsidP="008A01D5">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val="cs-CZ" w:eastAsia="pl-PL"/>
        </w:rPr>
      </w:pPr>
      <w:r w:rsidRPr="00CB2915">
        <w:rPr>
          <w:rFonts w:ascii="Arial" w:eastAsia="Verdana" w:hAnsi="Arial" w:cs="Arial"/>
          <w:b/>
          <w:sz w:val="20"/>
          <w:szCs w:val="20"/>
          <w:lang w:val="cs-CZ" w:eastAsia="pl-PL"/>
        </w:rPr>
        <w:t>TERMIN ZWIĄZANIA OFERTĄ</w:t>
      </w:r>
    </w:p>
    <w:p w14:paraId="22D6F8C5" w14:textId="77777777" w:rsidR="005C0D62" w:rsidRPr="00CB2915" w:rsidRDefault="005C0D62" w:rsidP="005C0D62">
      <w:pPr>
        <w:numPr>
          <w:ilvl w:val="0"/>
          <w:numId w:val="2"/>
        </w:numPr>
        <w:spacing w:before="240" w:after="0" w:line="360" w:lineRule="auto"/>
        <w:ind w:left="426" w:hanging="426"/>
        <w:rPr>
          <w:rFonts w:ascii="Arial" w:eastAsia="Times New Roman" w:hAnsi="Arial" w:cs="Arial"/>
          <w:sz w:val="20"/>
          <w:szCs w:val="20"/>
          <w:lang w:eastAsia="pl-PL"/>
        </w:rPr>
      </w:pPr>
      <w:r w:rsidRPr="00CB2915">
        <w:rPr>
          <w:rFonts w:ascii="Arial" w:eastAsia="Times New Roman" w:hAnsi="Arial" w:cs="Arial"/>
          <w:sz w:val="20"/>
          <w:szCs w:val="20"/>
          <w:lang w:eastAsia="pl-PL"/>
        </w:rPr>
        <w:t xml:space="preserve">Wykonawca będzie związany ofertą przez okres </w:t>
      </w:r>
      <w:r w:rsidRPr="00CB2915">
        <w:rPr>
          <w:rFonts w:ascii="Arial" w:eastAsia="Times New Roman" w:hAnsi="Arial" w:cs="Arial"/>
          <w:b/>
          <w:sz w:val="20"/>
          <w:szCs w:val="20"/>
          <w:lang w:eastAsia="pl-PL"/>
        </w:rPr>
        <w:t>30 dni.</w:t>
      </w:r>
      <w:r w:rsidRPr="00CB2915">
        <w:rPr>
          <w:rFonts w:ascii="Arial" w:eastAsia="Times New Roman" w:hAnsi="Arial" w:cs="Arial"/>
          <w:b/>
          <w:sz w:val="20"/>
          <w:szCs w:val="20"/>
          <w:lang w:eastAsia="pl-PL"/>
        </w:rPr>
        <w:br/>
      </w:r>
      <w:r w:rsidRPr="00CB2915">
        <w:rPr>
          <w:rFonts w:ascii="Arial" w:eastAsia="Times New Roman" w:hAnsi="Arial" w:cs="Arial"/>
          <w:sz w:val="20"/>
          <w:szCs w:val="20"/>
          <w:lang w:eastAsia="pl-PL"/>
        </w:rPr>
        <w:t>Bieg terminu związania ofertą rozpoczyna się wraz z upływem terminu składania ofert.</w:t>
      </w:r>
    </w:p>
    <w:p w14:paraId="2C125A1C" w14:textId="16AA8137" w:rsidR="005C0D62" w:rsidRPr="00CB2915" w:rsidRDefault="005C0D62" w:rsidP="005C0D62">
      <w:pPr>
        <w:numPr>
          <w:ilvl w:val="0"/>
          <w:numId w:val="2"/>
        </w:numPr>
        <w:spacing w:after="0" w:line="360" w:lineRule="auto"/>
        <w:ind w:left="426"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W przypadku gdy wybór najkorzystniejszej oferty nie nastąpi przed upływem terminu związania ofertą wskazanego w ust. 1, Zamawiający przed upływem terminu związania ofertą przewiduje  jednokrotnie zwrócenie się do wykonawców o wyrażenie zgody na przedłużenie tego terminu o wskazywany przez niego okres, nie dłuższy niż 30 dni. Przedłużenie terminu związania ofertą będzie wymagało złożenia przez wykonawcę pisemnego oświadczenia o wyrażeniu zgody na przedłużenie terminu związania ofertą.</w:t>
      </w:r>
    </w:p>
    <w:p w14:paraId="43885A48" w14:textId="77777777" w:rsidR="00A94385" w:rsidRPr="00CB2915" w:rsidRDefault="00A94385" w:rsidP="00A94385">
      <w:pPr>
        <w:spacing w:after="0" w:line="360" w:lineRule="auto"/>
        <w:ind w:left="426" w:right="-144"/>
        <w:jc w:val="both"/>
        <w:rPr>
          <w:rFonts w:ascii="Arial" w:eastAsia="Times New Roman" w:hAnsi="Arial" w:cs="Arial"/>
          <w:sz w:val="20"/>
          <w:szCs w:val="20"/>
          <w:lang w:eastAsia="pl-PL"/>
        </w:rPr>
      </w:pPr>
    </w:p>
    <w:p w14:paraId="4AC9B154" w14:textId="77777777" w:rsidR="005C0D62" w:rsidRPr="00CB2915" w:rsidRDefault="005C0D62" w:rsidP="008A01D5">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val="cs-CZ" w:eastAsia="pl-PL"/>
        </w:rPr>
      </w:pPr>
      <w:r w:rsidRPr="00CB2915">
        <w:rPr>
          <w:rFonts w:ascii="Arial" w:eastAsia="Verdana" w:hAnsi="Arial" w:cs="Arial"/>
          <w:b/>
          <w:sz w:val="20"/>
          <w:szCs w:val="20"/>
          <w:lang w:eastAsia="pl-PL"/>
        </w:rPr>
        <w:t>SPOSÓB</w:t>
      </w:r>
      <w:r w:rsidRPr="00CB2915">
        <w:rPr>
          <w:rFonts w:ascii="Arial" w:eastAsia="Verdana" w:hAnsi="Arial" w:cs="Arial"/>
          <w:b/>
          <w:sz w:val="20"/>
          <w:szCs w:val="20"/>
          <w:lang w:val="cs-CZ" w:eastAsia="pl-PL"/>
        </w:rPr>
        <w:t xml:space="preserve"> I TERMIN SKŁADANIA I OTWARCIA OFERT</w:t>
      </w:r>
    </w:p>
    <w:p w14:paraId="36A4AFDE" w14:textId="44422DE2" w:rsidR="005C0D62" w:rsidRPr="00CB2915" w:rsidRDefault="005C0D62" w:rsidP="005C0D62">
      <w:pPr>
        <w:numPr>
          <w:ilvl w:val="0"/>
          <w:numId w:val="4"/>
        </w:numPr>
        <w:spacing w:before="240" w:after="0" w:line="360" w:lineRule="auto"/>
        <w:ind w:left="426" w:hanging="426"/>
        <w:jc w:val="both"/>
        <w:rPr>
          <w:rFonts w:ascii="Arial" w:eastAsia="Times New Roman" w:hAnsi="Arial" w:cs="Arial"/>
          <w:b/>
          <w:sz w:val="20"/>
          <w:szCs w:val="20"/>
          <w:lang w:eastAsia="pl-PL"/>
        </w:rPr>
      </w:pPr>
      <w:r w:rsidRPr="00CB2915">
        <w:rPr>
          <w:rFonts w:ascii="Arial" w:eastAsia="Times New Roman" w:hAnsi="Arial" w:cs="Arial"/>
          <w:sz w:val="20"/>
          <w:szCs w:val="20"/>
          <w:lang w:eastAsia="pl-PL"/>
        </w:rPr>
        <w:t xml:space="preserve">Ofertę należy złożyć poprzez Platformę- </w:t>
      </w:r>
      <w:r w:rsidR="00A94385" w:rsidRPr="00CB2915">
        <w:rPr>
          <w:rFonts w:ascii="Arial" w:eastAsia="Times New Roman" w:hAnsi="Arial" w:cs="Arial"/>
          <w:sz w:val="20"/>
          <w:szCs w:val="20"/>
          <w:lang w:eastAsia="pl-PL"/>
        </w:rPr>
        <w:t>ezamowienia</w:t>
      </w:r>
      <w:r w:rsidR="0035041C" w:rsidRPr="00CB2915">
        <w:rPr>
          <w:rFonts w:ascii="Arial" w:eastAsia="Times New Roman" w:hAnsi="Arial" w:cs="Arial"/>
          <w:sz w:val="20"/>
          <w:szCs w:val="20"/>
          <w:lang w:eastAsia="pl-PL"/>
        </w:rPr>
        <w:t>.gov.pl</w:t>
      </w:r>
      <w:r w:rsidR="00A94385" w:rsidRPr="00CB2915">
        <w:rPr>
          <w:rFonts w:ascii="Arial" w:eastAsia="Times New Roman" w:hAnsi="Arial" w:cs="Arial"/>
          <w:sz w:val="20"/>
          <w:szCs w:val="20"/>
          <w:lang w:eastAsia="pl-PL"/>
        </w:rPr>
        <w:t xml:space="preserve"> </w:t>
      </w:r>
      <w:r w:rsidRPr="00CB2915">
        <w:rPr>
          <w:rFonts w:ascii="Arial" w:eastAsia="Times New Roman" w:hAnsi="Arial" w:cs="Arial"/>
          <w:sz w:val="20"/>
          <w:szCs w:val="20"/>
          <w:lang w:eastAsia="pl-PL"/>
        </w:rPr>
        <w:t>do dnia</w:t>
      </w:r>
      <w:r w:rsidRPr="00CB2915">
        <w:rPr>
          <w:rFonts w:ascii="Arial" w:eastAsia="Times New Roman" w:hAnsi="Arial" w:cs="Arial"/>
          <w:b/>
          <w:sz w:val="20"/>
          <w:szCs w:val="20"/>
          <w:lang w:eastAsia="pl-PL"/>
        </w:rPr>
        <w:t xml:space="preserve"> </w:t>
      </w:r>
      <w:r w:rsidR="002245AD">
        <w:rPr>
          <w:rFonts w:ascii="Arial" w:eastAsia="Times New Roman" w:hAnsi="Arial" w:cs="Arial"/>
          <w:b/>
          <w:sz w:val="20"/>
          <w:szCs w:val="20"/>
          <w:lang w:eastAsia="pl-PL"/>
        </w:rPr>
        <w:t>1</w:t>
      </w:r>
      <w:r w:rsidR="00EF0496">
        <w:rPr>
          <w:rFonts w:ascii="Arial" w:eastAsia="Times New Roman" w:hAnsi="Arial" w:cs="Arial"/>
          <w:b/>
          <w:sz w:val="20"/>
          <w:szCs w:val="20"/>
          <w:lang w:eastAsia="pl-PL"/>
        </w:rPr>
        <w:t>1</w:t>
      </w:r>
      <w:r w:rsidR="00D02CB7" w:rsidRPr="00CB2915">
        <w:rPr>
          <w:rFonts w:ascii="Arial" w:eastAsia="Times New Roman" w:hAnsi="Arial" w:cs="Arial"/>
          <w:b/>
          <w:sz w:val="20"/>
          <w:szCs w:val="20"/>
          <w:lang w:eastAsia="pl-PL"/>
        </w:rPr>
        <w:t>.</w:t>
      </w:r>
      <w:r w:rsidR="00DE6C2C" w:rsidRPr="00CB2915">
        <w:rPr>
          <w:rFonts w:ascii="Arial" w:eastAsia="Times New Roman" w:hAnsi="Arial" w:cs="Arial"/>
          <w:b/>
          <w:sz w:val="20"/>
          <w:szCs w:val="20"/>
          <w:lang w:eastAsia="pl-PL"/>
        </w:rPr>
        <w:t>0</w:t>
      </w:r>
      <w:r w:rsidR="002245AD">
        <w:rPr>
          <w:rFonts w:ascii="Arial" w:eastAsia="Times New Roman" w:hAnsi="Arial" w:cs="Arial"/>
          <w:b/>
          <w:sz w:val="20"/>
          <w:szCs w:val="20"/>
          <w:lang w:eastAsia="pl-PL"/>
        </w:rPr>
        <w:t>2</w:t>
      </w:r>
      <w:r w:rsidR="00D02CB7" w:rsidRPr="00CB2915">
        <w:rPr>
          <w:rFonts w:ascii="Arial" w:eastAsia="Times New Roman" w:hAnsi="Arial" w:cs="Arial"/>
          <w:b/>
          <w:sz w:val="20"/>
          <w:szCs w:val="20"/>
          <w:lang w:eastAsia="pl-PL"/>
        </w:rPr>
        <w:t>.</w:t>
      </w:r>
      <w:r w:rsidRPr="00CB2915">
        <w:rPr>
          <w:rFonts w:ascii="Arial" w:eastAsia="Times New Roman" w:hAnsi="Arial" w:cs="Arial"/>
          <w:b/>
          <w:sz w:val="20"/>
          <w:szCs w:val="24"/>
          <w:lang w:eastAsia="pl-PL"/>
        </w:rPr>
        <w:t xml:space="preserve"> 202</w:t>
      </w:r>
      <w:r w:rsidR="00DE6C2C" w:rsidRPr="00CB2915">
        <w:rPr>
          <w:rFonts w:ascii="Arial" w:eastAsia="Times New Roman" w:hAnsi="Arial" w:cs="Arial"/>
          <w:b/>
          <w:sz w:val="20"/>
          <w:szCs w:val="24"/>
          <w:lang w:eastAsia="pl-PL"/>
        </w:rPr>
        <w:t>6</w:t>
      </w:r>
      <w:r w:rsidRPr="00CB2915">
        <w:rPr>
          <w:rFonts w:ascii="Arial" w:eastAsia="Times New Roman" w:hAnsi="Arial" w:cs="Arial"/>
          <w:b/>
          <w:sz w:val="20"/>
          <w:szCs w:val="20"/>
          <w:lang w:eastAsia="pl-PL"/>
        </w:rPr>
        <w:t xml:space="preserve">r. do godziny </w:t>
      </w:r>
      <w:r w:rsidR="002245AD">
        <w:rPr>
          <w:rFonts w:ascii="Arial" w:eastAsia="Times New Roman" w:hAnsi="Arial" w:cs="Arial"/>
          <w:b/>
          <w:bCs/>
          <w:sz w:val="20"/>
          <w:szCs w:val="24"/>
          <w:lang w:eastAsia="pl-PL"/>
        </w:rPr>
        <w:t>8</w:t>
      </w:r>
      <w:r w:rsidRPr="00CB2915">
        <w:rPr>
          <w:rFonts w:ascii="Arial" w:eastAsia="Times New Roman" w:hAnsi="Arial" w:cs="Arial"/>
          <w:b/>
          <w:sz w:val="20"/>
          <w:szCs w:val="20"/>
          <w:lang w:eastAsia="pl-PL"/>
        </w:rPr>
        <w:t>:00</w:t>
      </w:r>
      <w:r w:rsidRPr="00CB2915">
        <w:rPr>
          <w:rFonts w:ascii="Arial" w:eastAsia="Times New Roman" w:hAnsi="Arial" w:cs="Arial"/>
          <w:sz w:val="20"/>
          <w:szCs w:val="20"/>
          <w:lang w:eastAsia="pl-PL"/>
        </w:rPr>
        <w:t>.</w:t>
      </w:r>
    </w:p>
    <w:p w14:paraId="66FBB502" w14:textId="77777777" w:rsidR="005C0D62" w:rsidRPr="00CB2915" w:rsidRDefault="005C0D62" w:rsidP="005C0D62">
      <w:pPr>
        <w:numPr>
          <w:ilvl w:val="0"/>
          <w:numId w:val="4"/>
        </w:numPr>
        <w:spacing w:after="0" w:line="360" w:lineRule="auto"/>
        <w:ind w:left="426" w:hanging="426"/>
        <w:jc w:val="both"/>
        <w:rPr>
          <w:rFonts w:ascii="Arial" w:eastAsia="Times New Roman" w:hAnsi="Arial" w:cs="Arial"/>
          <w:b/>
          <w:sz w:val="20"/>
          <w:szCs w:val="20"/>
          <w:lang w:eastAsia="pl-PL"/>
        </w:rPr>
      </w:pPr>
      <w:r w:rsidRPr="00CB2915">
        <w:rPr>
          <w:rFonts w:ascii="Arial" w:eastAsia="Times New Roman" w:hAnsi="Arial" w:cs="Arial"/>
          <w:sz w:val="20"/>
          <w:szCs w:val="20"/>
          <w:lang w:eastAsia="pl-PL"/>
        </w:rPr>
        <w:t>O terminie złożenia oferty decyduje czas pełnego przeprocesowania transakcji na Platformie.</w:t>
      </w:r>
    </w:p>
    <w:p w14:paraId="615BF401" w14:textId="72C66519" w:rsidR="005C0D62" w:rsidRPr="00CB2915" w:rsidRDefault="005C0D62" w:rsidP="005C0D62">
      <w:pPr>
        <w:numPr>
          <w:ilvl w:val="0"/>
          <w:numId w:val="4"/>
        </w:numPr>
        <w:spacing w:after="0" w:line="360" w:lineRule="auto"/>
        <w:ind w:left="426" w:hanging="426"/>
        <w:jc w:val="both"/>
        <w:rPr>
          <w:rFonts w:ascii="Arial" w:eastAsia="Times New Roman" w:hAnsi="Arial" w:cs="Arial"/>
          <w:b/>
          <w:sz w:val="20"/>
          <w:szCs w:val="20"/>
          <w:lang w:eastAsia="pl-PL"/>
        </w:rPr>
      </w:pPr>
      <w:r w:rsidRPr="00CB2915">
        <w:rPr>
          <w:rFonts w:ascii="Arial" w:eastAsia="Times New Roman" w:hAnsi="Arial" w:cs="Arial"/>
          <w:sz w:val="20"/>
          <w:szCs w:val="20"/>
          <w:lang w:eastAsia="pl-PL"/>
        </w:rPr>
        <w:t>Otwarcie ofert nast</w:t>
      </w:r>
      <w:r w:rsidR="00CE0C0D" w:rsidRPr="00CB2915">
        <w:rPr>
          <w:rFonts w:ascii="Arial" w:eastAsia="Times New Roman" w:hAnsi="Arial" w:cs="Arial"/>
          <w:sz w:val="20"/>
          <w:szCs w:val="20"/>
          <w:lang w:eastAsia="pl-PL"/>
        </w:rPr>
        <w:t>ąpi</w:t>
      </w:r>
      <w:r w:rsidRPr="00CB2915">
        <w:rPr>
          <w:rFonts w:ascii="Arial" w:eastAsia="Times New Roman" w:hAnsi="Arial" w:cs="Arial"/>
          <w:sz w:val="20"/>
          <w:szCs w:val="20"/>
          <w:lang w:eastAsia="pl-PL"/>
        </w:rPr>
        <w:t xml:space="preserve"> w dniu</w:t>
      </w:r>
      <w:r w:rsidRPr="00CB2915">
        <w:rPr>
          <w:rFonts w:ascii="Arial" w:eastAsia="Times New Roman" w:hAnsi="Arial" w:cs="Arial"/>
          <w:b/>
          <w:bCs/>
          <w:sz w:val="20"/>
          <w:szCs w:val="20"/>
          <w:lang w:eastAsia="pl-PL"/>
        </w:rPr>
        <w:t xml:space="preserve"> </w:t>
      </w:r>
      <w:r w:rsidR="002245AD">
        <w:rPr>
          <w:rFonts w:ascii="Arial" w:eastAsia="Times New Roman" w:hAnsi="Arial" w:cs="Arial"/>
          <w:b/>
          <w:bCs/>
          <w:sz w:val="20"/>
          <w:szCs w:val="24"/>
          <w:lang w:eastAsia="pl-PL"/>
        </w:rPr>
        <w:t>1</w:t>
      </w:r>
      <w:r w:rsidR="00EF0496">
        <w:rPr>
          <w:rFonts w:ascii="Arial" w:eastAsia="Times New Roman" w:hAnsi="Arial" w:cs="Arial"/>
          <w:b/>
          <w:bCs/>
          <w:sz w:val="20"/>
          <w:szCs w:val="24"/>
          <w:lang w:eastAsia="pl-PL"/>
        </w:rPr>
        <w:t>1</w:t>
      </w:r>
      <w:r w:rsidR="00D02CB7" w:rsidRPr="00CB2915">
        <w:rPr>
          <w:rFonts w:ascii="Arial" w:eastAsia="Times New Roman" w:hAnsi="Arial" w:cs="Arial"/>
          <w:b/>
          <w:bCs/>
          <w:sz w:val="20"/>
          <w:szCs w:val="24"/>
          <w:lang w:eastAsia="pl-PL"/>
        </w:rPr>
        <w:t>.</w:t>
      </w:r>
      <w:r w:rsidR="00DE6C2C" w:rsidRPr="00CB2915">
        <w:rPr>
          <w:rFonts w:ascii="Arial" w:eastAsia="Times New Roman" w:hAnsi="Arial" w:cs="Arial"/>
          <w:b/>
          <w:bCs/>
          <w:sz w:val="20"/>
          <w:szCs w:val="24"/>
          <w:lang w:eastAsia="pl-PL"/>
        </w:rPr>
        <w:t>0</w:t>
      </w:r>
      <w:r w:rsidR="002245AD">
        <w:rPr>
          <w:rFonts w:ascii="Arial" w:eastAsia="Times New Roman" w:hAnsi="Arial" w:cs="Arial"/>
          <w:b/>
          <w:bCs/>
          <w:sz w:val="20"/>
          <w:szCs w:val="24"/>
          <w:lang w:eastAsia="pl-PL"/>
        </w:rPr>
        <w:t>2</w:t>
      </w:r>
      <w:r w:rsidR="00D02CB7" w:rsidRPr="00CB2915">
        <w:rPr>
          <w:rFonts w:ascii="Arial" w:eastAsia="Times New Roman" w:hAnsi="Arial" w:cs="Arial"/>
          <w:b/>
          <w:bCs/>
          <w:sz w:val="20"/>
          <w:szCs w:val="24"/>
          <w:lang w:eastAsia="pl-PL"/>
        </w:rPr>
        <w:t>.</w:t>
      </w:r>
      <w:r w:rsidRPr="00CB2915">
        <w:rPr>
          <w:rFonts w:ascii="Arial" w:eastAsia="Times New Roman" w:hAnsi="Arial" w:cs="Arial"/>
          <w:b/>
          <w:bCs/>
          <w:sz w:val="20"/>
          <w:szCs w:val="24"/>
          <w:lang w:eastAsia="pl-PL"/>
        </w:rPr>
        <w:t>202</w:t>
      </w:r>
      <w:r w:rsidR="00DE6C2C" w:rsidRPr="00CB2915">
        <w:rPr>
          <w:rFonts w:ascii="Arial" w:eastAsia="Times New Roman" w:hAnsi="Arial" w:cs="Arial"/>
          <w:b/>
          <w:bCs/>
          <w:sz w:val="20"/>
          <w:szCs w:val="24"/>
          <w:lang w:eastAsia="pl-PL"/>
        </w:rPr>
        <w:t>6</w:t>
      </w:r>
      <w:r w:rsidRPr="00CB2915">
        <w:rPr>
          <w:rFonts w:ascii="Arial" w:eastAsia="Times New Roman" w:hAnsi="Arial" w:cs="Arial"/>
          <w:b/>
          <w:bCs/>
          <w:sz w:val="20"/>
          <w:szCs w:val="20"/>
          <w:lang w:eastAsia="pl-PL"/>
        </w:rPr>
        <w:t>r. o godzinie</w:t>
      </w:r>
      <w:r w:rsidRPr="00CB2915">
        <w:rPr>
          <w:rFonts w:ascii="Arial" w:eastAsia="Times New Roman" w:hAnsi="Arial" w:cs="Arial"/>
          <w:b/>
          <w:sz w:val="20"/>
          <w:szCs w:val="20"/>
          <w:lang w:eastAsia="pl-PL"/>
        </w:rPr>
        <w:t xml:space="preserve"> </w:t>
      </w:r>
      <w:r w:rsidR="008451E7" w:rsidRPr="00CB2915">
        <w:rPr>
          <w:rFonts w:ascii="Arial" w:eastAsia="Times New Roman" w:hAnsi="Arial" w:cs="Arial"/>
          <w:b/>
          <w:bCs/>
          <w:sz w:val="20"/>
          <w:szCs w:val="24"/>
          <w:lang w:eastAsia="pl-PL"/>
        </w:rPr>
        <w:t>9</w:t>
      </w:r>
      <w:r w:rsidRPr="00CB2915">
        <w:rPr>
          <w:rFonts w:ascii="Arial" w:eastAsia="Times New Roman" w:hAnsi="Arial" w:cs="Arial"/>
          <w:b/>
          <w:sz w:val="20"/>
          <w:szCs w:val="20"/>
          <w:lang w:eastAsia="pl-PL"/>
        </w:rPr>
        <w:t>:</w:t>
      </w:r>
      <w:r w:rsidR="002245AD">
        <w:rPr>
          <w:rFonts w:ascii="Arial" w:eastAsia="Times New Roman" w:hAnsi="Arial" w:cs="Arial"/>
          <w:b/>
          <w:sz w:val="20"/>
          <w:szCs w:val="20"/>
          <w:lang w:eastAsia="pl-PL"/>
        </w:rPr>
        <w:t>0</w:t>
      </w:r>
      <w:r w:rsidR="008451E7" w:rsidRPr="00CB2915">
        <w:rPr>
          <w:rFonts w:ascii="Arial" w:eastAsia="Times New Roman" w:hAnsi="Arial" w:cs="Arial"/>
          <w:b/>
          <w:sz w:val="20"/>
          <w:szCs w:val="20"/>
          <w:lang w:eastAsia="pl-PL"/>
        </w:rPr>
        <w:t>0</w:t>
      </w:r>
      <w:r w:rsidRPr="00CB2915">
        <w:rPr>
          <w:rFonts w:ascii="Arial" w:eastAsia="Times New Roman" w:hAnsi="Arial" w:cs="Arial"/>
          <w:sz w:val="20"/>
          <w:szCs w:val="20"/>
          <w:lang w:eastAsia="pl-PL"/>
        </w:rPr>
        <w:t xml:space="preserve">  </w:t>
      </w:r>
    </w:p>
    <w:p w14:paraId="1FACA1E2" w14:textId="77777777" w:rsidR="005C0D62" w:rsidRPr="00CB2915" w:rsidRDefault="005C0D62" w:rsidP="005C0D62">
      <w:pPr>
        <w:numPr>
          <w:ilvl w:val="0"/>
          <w:numId w:val="4"/>
        </w:numPr>
        <w:spacing w:after="0" w:line="360" w:lineRule="auto"/>
        <w:ind w:left="426" w:hanging="426"/>
        <w:jc w:val="both"/>
        <w:rPr>
          <w:rFonts w:ascii="Arial" w:eastAsia="Times New Roman" w:hAnsi="Arial" w:cs="Arial"/>
          <w:b/>
          <w:sz w:val="20"/>
          <w:szCs w:val="20"/>
          <w:lang w:eastAsia="pl-PL"/>
        </w:rPr>
      </w:pPr>
      <w:r w:rsidRPr="00CB2915">
        <w:rPr>
          <w:rFonts w:ascii="Arial" w:eastAsia="Times New Roman" w:hAnsi="Arial" w:cs="Arial"/>
          <w:sz w:val="20"/>
          <w:szCs w:val="20"/>
          <w:lang w:eastAsia="pl-PL"/>
        </w:rPr>
        <w:t xml:space="preserve">Najpóźniej przed otwarciem ofert, udostępnia się na stronie internetowej prowadzonego postępowania informację o kwocie, jaką zamierza się przeznaczyć na sfinansowanie zamówienia. </w:t>
      </w:r>
    </w:p>
    <w:p w14:paraId="3CCB1492" w14:textId="77777777" w:rsidR="005C0D62" w:rsidRPr="00CB2915" w:rsidRDefault="005C0D62" w:rsidP="005C0D62">
      <w:pPr>
        <w:numPr>
          <w:ilvl w:val="0"/>
          <w:numId w:val="4"/>
        </w:numPr>
        <w:spacing w:after="0" w:line="360" w:lineRule="auto"/>
        <w:ind w:left="426" w:hanging="426"/>
        <w:jc w:val="both"/>
        <w:rPr>
          <w:rFonts w:ascii="Arial" w:eastAsia="Times New Roman" w:hAnsi="Arial" w:cs="Arial"/>
          <w:b/>
          <w:sz w:val="20"/>
          <w:szCs w:val="20"/>
          <w:lang w:eastAsia="pl-PL"/>
        </w:rPr>
      </w:pPr>
      <w:r w:rsidRPr="00CB2915">
        <w:rPr>
          <w:rFonts w:ascii="Arial" w:eastAsia="Times New Roman" w:hAnsi="Arial" w:cs="Arial"/>
          <w:sz w:val="20"/>
          <w:szCs w:val="20"/>
          <w:lang w:eastAsia="pl-PL"/>
        </w:rPr>
        <w:t xml:space="preserve">Niezwłocznie po otwarciu ofert, udostępnia się na stronie internetowej prowadzonego postępowania informacje o: </w:t>
      </w:r>
    </w:p>
    <w:p w14:paraId="55E10B17" w14:textId="77777777" w:rsidR="005C0D62" w:rsidRPr="00CB2915" w:rsidRDefault="005C0D62" w:rsidP="005C0D62">
      <w:pPr>
        <w:numPr>
          <w:ilvl w:val="0"/>
          <w:numId w:val="29"/>
        </w:numPr>
        <w:suppressAutoHyphens/>
        <w:spacing w:after="0" w:line="360" w:lineRule="auto"/>
        <w:ind w:left="850" w:hanging="425"/>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 xml:space="preserve">nazwach albo imionach i nazwiskach oraz siedzibach lub miejscach prowadzonej działalności gospodarczej albo miejscach zamieszkania wykonawców, których oferty zostały otwarte; </w:t>
      </w:r>
    </w:p>
    <w:p w14:paraId="35735A55" w14:textId="77777777" w:rsidR="005C0D62" w:rsidRPr="00CB2915" w:rsidRDefault="005C0D62" w:rsidP="005C0D62">
      <w:pPr>
        <w:numPr>
          <w:ilvl w:val="0"/>
          <w:numId w:val="29"/>
        </w:numPr>
        <w:suppressAutoHyphens/>
        <w:spacing w:after="0" w:line="360" w:lineRule="auto"/>
        <w:ind w:left="850" w:hanging="425"/>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cenach lub kosztach zawartych w ofertach.</w:t>
      </w:r>
    </w:p>
    <w:p w14:paraId="00E95917" w14:textId="77777777" w:rsidR="00B422CF" w:rsidRPr="00CB2915" w:rsidRDefault="00B422CF" w:rsidP="00B422CF">
      <w:pPr>
        <w:suppressAutoHyphens/>
        <w:spacing w:after="0" w:line="360" w:lineRule="auto"/>
        <w:jc w:val="both"/>
        <w:rPr>
          <w:rFonts w:ascii="Arial" w:eastAsia="Times New Roman" w:hAnsi="Arial" w:cs="Arial"/>
          <w:sz w:val="20"/>
          <w:szCs w:val="20"/>
          <w:lang w:eastAsia="pl-PL"/>
        </w:rPr>
      </w:pPr>
    </w:p>
    <w:p w14:paraId="3CC1548A" w14:textId="77777777" w:rsidR="00B422CF" w:rsidRPr="00CB2915" w:rsidRDefault="00B422CF" w:rsidP="00B422CF">
      <w:pPr>
        <w:suppressAutoHyphens/>
        <w:spacing w:after="0" w:line="360" w:lineRule="auto"/>
        <w:jc w:val="both"/>
        <w:rPr>
          <w:rFonts w:ascii="Arial" w:eastAsia="Times New Roman" w:hAnsi="Arial" w:cs="Arial"/>
          <w:sz w:val="20"/>
          <w:szCs w:val="20"/>
          <w:lang w:eastAsia="pl-PL"/>
        </w:rPr>
      </w:pPr>
    </w:p>
    <w:p w14:paraId="23A6095B" w14:textId="77777777" w:rsidR="005D1B94" w:rsidRPr="00CB2915" w:rsidRDefault="005D1B94" w:rsidP="00B422CF">
      <w:pPr>
        <w:suppressAutoHyphens/>
        <w:spacing w:after="0" w:line="360" w:lineRule="auto"/>
        <w:jc w:val="both"/>
        <w:rPr>
          <w:rFonts w:ascii="Arial" w:eastAsia="Times New Roman" w:hAnsi="Arial" w:cs="Arial"/>
          <w:sz w:val="20"/>
          <w:szCs w:val="20"/>
          <w:lang w:eastAsia="pl-PL"/>
        </w:rPr>
      </w:pPr>
    </w:p>
    <w:p w14:paraId="255D34B7" w14:textId="77777777" w:rsidR="005C0D62" w:rsidRPr="00CB2915" w:rsidRDefault="005C0D62" w:rsidP="008A01D5">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val="cs-CZ" w:eastAsia="pl-PL"/>
        </w:rPr>
      </w:pPr>
      <w:r w:rsidRPr="00CB2915">
        <w:rPr>
          <w:rFonts w:ascii="Arial" w:eastAsia="Verdana" w:hAnsi="Arial" w:cs="Arial"/>
          <w:b/>
          <w:sz w:val="20"/>
          <w:szCs w:val="20"/>
          <w:lang w:val="cs-CZ" w:eastAsia="pl-PL"/>
        </w:rPr>
        <w:tab/>
        <w:t>OPIS KRYTERIÓW OCENY OFERT, WRAZ Z PODANIEM WAG TYCH KRYTERIÓW I SPOSOBU OCENY OFERT</w:t>
      </w:r>
    </w:p>
    <w:p w14:paraId="239398F6" w14:textId="77777777" w:rsidR="002245AD" w:rsidRDefault="002245AD" w:rsidP="009B7747">
      <w:pPr>
        <w:pStyle w:val="Tekstpodstawowy"/>
        <w:tabs>
          <w:tab w:val="left" w:pos="142"/>
          <w:tab w:val="left" w:pos="907"/>
          <w:tab w:val="left" w:pos="1020"/>
        </w:tabs>
        <w:ind w:left="426" w:hanging="426"/>
        <w:rPr>
          <w:rFonts w:ascii="Arial" w:hAnsi="Arial" w:cs="Arial"/>
          <w:sz w:val="20"/>
          <w:szCs w:val="20"/>
          <w:lang w:val="pl-PL"/>
        </w:rPr>
      </w:pPr>
    </w:p>
    <w:p w14:paraId="311F17DC" w14:textId="77777777" w:rsidR="002245AD" w:rsidRDefault="002245AD" w:rsidP="002245AD">
      <w:pPr>
        <w:pStyle w:val="Default"/>
      </w:pPr>
    </w:p>
    <w:p w14:paraId="10E327E5" w14:textId="77777777" w:rsidR="002245AD" w:rsidRPr="002245AD" w:rsidRDefault="002245AD" w:rsidP="002245AD">
      <w:pPr>
        <w:pStyle w:val="Default"/>
        <w:rPr>
          <w:rFonts w:ascii="Arial" w:hAnsi="Arial" w:cs="Arial"/>
          <w:sz w:val="20"/>
          <w:szCs w:val="20"/>
        </w:rPr>
      </w:pPr>
      <w:r w:rsidRPr="002245AD">
        <w:rPr>
          <w:rFonts w:ascii="Arial" w:hAnsi="Arial" w:cs="Arial"/>
          <w:b/>
          <w:bCs/>
          <w:sz w:val="20"/>
          <w:szCs w:val="20"/>
        </w:rPr>
        <w:t>Kryteria oceny ofert:</w:t>
      </w:r>
    </w:p>
    <w:p w14:paraId="757E2EEA" w14:textId="77777777" w:rsidR="002245AD" w:rsidRDefault="002245AD" w:rsidP="002245AD">
      <w:pPr>
        <w:pStyle w:val="Default"/>
        <w:rPr>
          <w:rFonts w:ascii="Arial" w:hAnsi="Arial" w:cs="Arial"/>
          <w:sz w:val="20"/>
          <w:szCs w:val="20"/>
        </w:rPr>
      </w:pPr>
      <w:r w:rsidRPr="002245AD">
        <w:rPr>
          <w:rFonts w:ascii="Arial" w:hAnsi="Arial" w:cs="Arial"/>
          <w:sz w:val="20"/>
          <w:szCs w:val="20"/>
        </w:rPr>
        <w:t>Do oceny ofert przyjmuje się następujące kryteria:</w:t>
      </w:r>
    </w:p>
    <w:p w14:paraId="7392F934" w14:textId="77777777" w:rsidR="00B8006E" w:rsidRPr="002245AD" w:rsidRDefault="00B8006E" w:rsidP="002245AD">
      <w:pPr>
        <w:pStyle w:val="Default"/>
        <w:rPr>
          <w:rFonts w:ascii="Arial" w:hAnsi="Arial" w:cs="Arial"/>
          <w:sz w:val="20"/>
          <w:szCs w:val="20"/>
        </w:rPr>
      </w:pPr>
    </w:p>
    <w:p w14:paraId="04DAC617" w14:textId="7A61BB02" w:rsidR="002245AD" w:rsidRPr="002245AD" w:rsidRDefault="002245AD" w:rsidP="00B8006E">
      <w:pPr>
        <w:pStyle w:val="Default"/>
        <w:numPr>
          <w:ilvl w:val="3"/>
          <w:numId w:val="4"/>
        </w:numPr>
        <w:rPr>
          <w:rFonts w:ascii="Arial" w:hAnsi="Arial" w:cs="Arial"/>
          <w:sz w:val="20"/>
          <w:szCs w:val="20"/>
        </w:rPr>
      </w:pPr>
      <w:r w:rsidRPr="002245AD">
        <w:rPr>
          <w:rFonts w:ascii="Arial" w:hAnsi="Arial" w:cs="Arial"/>
          <w:b/>
          <w:bCs/>
          <w:sz w:val="20"/>
          <w:szCs w:val="20"/>
        </w:rPr>
        <w:t>Cena</w:t>
      </w:r>
      <w:r>
        <w:rPr>
          <w:rFonts w:ascii="Arial" w:hAnsi="Arial" w:cs="Arial"/>
          <w:b/>
          <w:bCs/>
          <w:sz w:val="20"/>
          <w:szCs w:val="20"/>
        </w:rPr>
        <w:t xml:space="preserve"> </w:t>
      </w:r>
      <w:r w:rsidRPr="002245AD">
        <w:rPr>
          <w:rFonts w:ascii="Arial" w:hAnsi="Arial" w:cs="Arial"/>
          <w:b/>
          <w:bCs/>
          <w:sz w:val="20"/>
          <w:szCs w:val="20"/>
        </w:rPr>
        <w:t>zamówienia brutto –</w:t>
      </w:r>
      <w:r w:rsidRPr="002245AD">
        <w:rPr>
          <w:rFonts w:ascii="Arial" w:hAnsi="Arial" w:cs="Arial"/>
          <w:sz w:val="20"/>
          <w:szCs w:val="20"/>
        </w:rPr>
        <w:t>wartość kryterium -</w:t>
      </w:r>
      <w:r w:rsidRPr="002245AD">
        <w:rPr>
          <w:rFonts w:ascii="Arial" w:hAnsi="Arial" w:cs="Arial"/>
          <w:b/>
          <w:bCs/>
          <w:sz w:val="20"/>
          <w:szCs w:val="20"/>
        </w:rPr>
        <w:t>60%</w:t>
      </w:r>
    </w:p>
    <w:p w14:paraId="288E76C7" w14:textId="3073DE54" w:rsidR="002245AD" w:rsidRDefault="002245AD" w:rsidP="002245AD">
      <w:pPr>
        <w:pStyle w:val="Tekstpodstawowy"/>
        <w:tabs>
          <w:tab w:val="left" w:pos="142"/>
          <w:tab w:val="left" w:pos="907"/>
          <w:tab w:val="left" w:pos="1020"/>
        </w:tabs>
        <w:ind w:left="426" w:hanging="426"/>
        <w:rPr>
          <w:rFonts w:ascii="Arial" w:hAnsi="Arial" w:cs="Arial"/>
          <w:sz w:val="20"/>
          <w:szCs w:val="20"/>
        </w:rPr>
      </w:pPr>
      <w:r w:rsidRPr="002245AD">
        <w:rPr>
          <w:rFonts w:ascii="Arial" w:hAnsi="Arial" w:cs="Arial"/>
          <w:sz w:val="20"/>
          <w:szCs w:val="20"/>
        </w:rPr>
        <w:lastRenderedPageBreak/>
        <w:t>Podstawą oceny jest wartość zamówienia brutto zaproponowana</w:t>
      </w:r>
      <w:r>
        <w:rPr>
          <w:rFonts w:ascii="Arial" w:hAnsi="Arial" w:cs="Arial"/>
          <w:sz w:val="20"/>
          <w:szCs w:val="20"/>
        </w:rPr>
        <w:t xml:space="preserve"> </w:t>
      </w:r>
      <w:r w:rsidRPr="002245AD">
        <w:rPr>
          <w:rFonts w:ascii="Arial" w:hAnsi="Arial" w:cs="Arial"/>
          <w:sz w:val="20"/>
          <w:szCs w:val="20"/>
        </w:rPr>
        <w:t xml:space="preserve">przez Wykonawcę w </w:t>
      </w:r>
      <w:r w:rsidRPr="002245AD">
        <w:rPr>
          <w:rFonts w:ascii="Arial" w:hAnsi="Arial" w:cs="Arial"/>
          <w:b/>
          <w:bCs/>
          <w:i/>
          <w:iCs/>
          <w:sz w:val="20"/>
          <w:szCs w:val="20"/>
        </w:rPr>
        <w:t>formularzu ofertowym</w:t>
      </w:r>
      <w:r w:rsidRPr="002245AD">
        <w:rPr>
          <w:rFonts w:ascii="Arial" w:hAnsi="Arial" w:cs="Arial"/>
          <w:sz w:val="20"/>
          <w:szCs w:val="20"/>
        </w:rPr>
        <w:t>.</w:t>
      </w:r>
    </w:p>
    <w:p w14:paraId="6EA49CFE" w14:textId="77777777" w:rsidR="002245AD" w:rsidRDefault="002245AD" w:rsidP="002245AD">
      <w:pPr>
        <w:pStyle w:val="Tekstpodstawowy"/>
        <w:tabs>
          <w:tab w:val="left" w:pos="142"/>
          <w:tab w:val="left" w:pos="907"/>
          <w:tab w:val="left" w:pos="1020"/>
        </w:tabs>
        <w:ind w:left="426" w:hanging="426"/>
        <w:rPr>
          <w:rFonts w:ascii="Arial" w:hAnsi="Arial" w:cs="Arial"/>
          <w:sz w:val="20"/>
          <w:szCs w:val="20"/>
        </w:rPr>
      </w:pPr>
    </w:p>
    <w:p w14:paraId="4AFFD23D" w14:textId="2D688193" w:rsidR="002245AD" w:rsidRPr="00B8006E" w:rsidRDefault="002245AD" w:rsidP="002245AD">
      <w:pPr>
        <w:pStyle w:val="Default"/>
        <w:rPr>
          <w:rFonts w:ascii="Arial" w:hAnsi="Arial" w:cs="Arial"/>
          <w:b/>
          <w:bCs/>
          <w:sz w:val="20"/>
          <w:szCs w:val="20"/>
        </w:rPr>
      </w:pPr>
      <w:r w:rsidRPr="00B8006E">
        <w:rPr>
          <w:rFonts w:ascii="Arial" w:hAnsi="Arial" w:cs="Arial"/>
          <w:sz w:val="20"/>
          <w:szCs w:val="20"/>
        </w:rPr>
        <w:t xml:space="preserve">Kryterium ceny- (Kc) Kc= </w:t>
      </w:r>
      <w:r w:rsidRPr="00B8006E">
        <w:rPr>
          <w:rFonts w:ascii="Arial" w:hAnsi="Arial" w:cs="Arial"/>
          <w:b/>
          <w:bCs/>
          <w:sz w:val="20"/>
          <w:szCs w:val="20"/>
        </w:rPr>
        <w:t>Najniższa cena zamówienia brutto spośród nieodrzuconych ofert/</w:t>
      </w:r>
    </w:p>
    <w:p w14:paraId="2EE2BFAF" w14:textId="00A93F77" w:rsidR="002245AD" w:rsidRPr="00B8006E" w:rsidRDefault="002245AD" w:rsidP="002245AD">
      <w:pPr>
        <w:pStyle w:val="Default"/>
        <w:rPr>
          <w:rFonts w:ascii="Arial" w:hAnsi="Arial" w:cs="Arial"/>
          <w:sz w:val="20"/>
          <w:szCs w:val="20"/>
        </w:rPr>
      </w:pPr>
      <w:r w:rsidRPr="00B8006E">
        <w:rPr>
          <w:rFonts w:ascii="Arial" w:hAnsi="Arial" w:cs="Arial"/>
          <w:b/>
          <w:bCs/>
          <w:sz w:val="20"/>
          <w:szCs w:val="20"/>
        </w:rPr>
        <w:tab/>
      </w:r>
      <w:r w:rsidRPr="00B8006E">
        <w:rPr>
          <w:rFonts w:ascii="Arial" w:hAnsi="Arial" w:cs="Arial"/>
          <w:b/>
          <w:bCs/>
          <w:sz w:val="20"/>
          <w:szCs w:val="20"/>
        </w:rPr>
        <w:tab/>
      </w:r>
      <w:r w:rsidRPr="00B8006E">
        <w:rPr>
          <w:rFonts w:ascii="Arial" w:hAnsi="Arial" w:cs="Arial"/>
          <w:b/>
          <w:bCs/>
          <w:sz w:val="20"/>
          <w:szCs w:val="20"/>
        </w:rPr>
        <w:tab/>
        <w:t>Cena brutto zamówienia w badanej nieodrzuconej ofercie x 100</w:t>
      </w:r>
      <w:r w:rsidR="00B8006E" w:rsidRPr="00B8006E">
        <w:rPr>
          <w:rFonts w:ascii="Arial" w:hAnsi="Arial" w:cs="Arial"/>
          <w:b/>
          <w:bCs/>
          <w:sz w:val="20"/>
          <w:szCs w:val="20"/>
        </w:rPr>
        <w:t xml:space="preserve"> x 60%</w:t>
      </w:r>
    </w:p>
    <w:p w14:paraId="59515EB1" w14:textId="53314740" w:rsidR="002245AD" w:rsidRPr="00B8006E" w:rsidRDefault="002245AD" w:rsidP="002245AD">
      <w:pPr>
        <w:pStyle w:val="Tekstpodstawowy"/>
        <w:tabs>
          <w:tab w:val="left" w:pos="142"/>
          <w:tab w:val="left" w:pos="907"/>
          <w:tab w:val="left" w:pos="1020"/>
        </w:tabs>
        <w:ind w:left="426" w:hanging="426"/>
        <w:rPr>
          <w:rFonts w:ascii="Arial" w:hAnsi="Arial" w:cs="Arial"/>
          <w:sz w:val="20"/>
          <w:szCs w:val="20"/>
        </w:rPr>
      </w:pPr>
    </w:p>
    <w:p w14:paraId="59E5BC22" w14:textId="77777777" w:rsidR="002245AD" w:rsidRPr="00B8006E" w:rsidRDefault="002245AD" w:rsidP="00B8006E">
      <w:pPr>
        <w:pStyle w:val="Tekstpodstawowy"/>
        <w:tabs>
          <w:tab w:val="left" w:pos="142"/>
          <w:tab w:val="left" w:pos="907"/>
          <w:tab w:val="left" w:pos="1020"/>
        </w:tabs>
        <w:ind w:left="0" w:firstLine="0"/>
        <w:rPr>
          <w:rFonts w:ascii="Arial" w:hAnsi="Arial" w:cs="Arial"/>
          <w:sz w:val="20"/>
          <w:szCs w:val="20"/>
          <w:lang w:val="pl-PL"/>
        </w:rPr>
      </w:pPr>
    </w:p>
    <w:p w14:paraId="2B929BA3" w14:textId="77777777" w:rsidR="002245AD" w:rsidRDefault="002245AD" w:rsidP="002245AD">
      <w:pPr>
        <w:pStyle w:val="Default"/>
        <w:rPr>
          <w:rFonts w:ascii="Arial" w:hAnsi="Arial" w:cs="Arial"/>
          <w:sz w:val="20"/>
          <w:szCs w:val="20"/>
        </w:rPr>
      </w:pPr>
      <w:r w:rsidRPr="00B8006E">
        <w:rPr>
          <w:rFonts w:ascii="Arial" w:hAnsi="Arial" w:cs="Arial"/>
          <w:sz w:val="20"/>
          <w:szCs w:val="20"/>
        </w:rPr>
        <w:t xml:space="preserve">Maksymalna ilość punktów do uzyskania w kryterium „Cena” wynosi –60 pkt. Zamawiający wyliczy liczbę punktów uzyskanych przez poszczególne oferty w oparciu o ww. wzór z dokładnością do dwóch miejsc po przecinku. </w:t>
      </w:r>
    </w:p>
    <w:p w14:paraId="4DC85FD3" w14:textId="77777777" w:rsidR="00B8006E" w:rsidRPr="00B8006E" w:rsidRDefault="00B8006E" w:rsidP="002245AD">
      <w:pPr>
        <w:pStyle w:val="Default"/>
        <w:rPr>
          <w:rFonts w:ascii="Arial" w:hAnsi="Arial" w:cs="Arial"/>
          <w:sz w:val="20"/>
          <w:szCs w:val="20"/>
        </w:rPr>
      </w:pPr>
    </w:p>
    <w:p w14:paraId="32697B02" w14:textId="3B30D7C7" w:rsidR="002245AD" w:rsidRPr="00B8006E" w:rsidRDefault="002245AD" w:rsidP="00B8006E">
      <w:pPr>
        <w:pStyle w:val="Default"/>
        <w:numPr>
          <w:ilvl w:val="3"/>
          <w:numId w:val="4"/>
        </w:numPr>
        <w:rPr>
          <w:rFonts w:ascii="Arial" w:hAnsi="Arial" w:cs="Arial"/>
          <w:sz w:val="20"/>
          <w:szCs w:val="20"/>
        </w:rPr>
      </w:pPr>
      <w:r w:rsidRPr="00B8006E">
        <w:rPr>
          <w:rFonts w:ascii="Arial" w:hAnsi="Arial" w:cs="Arial"/>
          <w:b/>
          <w:bCs/>
          <w:sz w:val="20"/>
          <w:szCs w:val="20"/>
        </w:rPr>
        <w:t>Termin realizacji zamówienia –</w:t>
      </w:r>
      <w:r w:rsidRPr="00B8006E">
        <w:rPr>
          <w:rFonts w:ascii="Arial" w:hAnsi="Arial" w:cs="Arial"/>
          <w:sz w:val="20"/>
          <w:szCs w:val="20"/>
        </w:rPr>
        <w:t>wartość kryterium –</w:t>
      </w:r>
      <w:r w:rsidRPr="00B8006E">
        <w:rPr>
          <w:rFonts w:ascii="Arial" w:hAnsi="Arial" w:cs="Arial"/>
          <w:b/>
          <w:bCs/>
          <w:sz w:val="20"/>
          <w:szCs w:val="20"/>
        </w:rPr>
        <w:t>20%</w:t>
      </w:r>
    </w:p>
    <w:p w14:paraId="13A0B773" w14:textId="7DF8AF11" w:rsidR="002245AD" w:rsidRPr="00B8006E" w:rsidRDefault="002245AD" w:rsidP="002245AD">
      <w:pPr>
        <w:pStyle w:val="Default"/>
        <w:rPr>
          <w:rFonts w:ascii="Arial" w:hAnsi="Arial" w:cs="Arial"/>
          <w:sz w:val="20"/>
          <w:szCs w:val="20"/>
        </w:rPr>
      </w:pPr>
      <w:r w:rsidRPr="00B8006E">
        <w:rPr>
          <w:rFonts w:ascii="Arial" w:hAnsi="Arial" w:cs="Arial"/>
          <w:sz w:val="20"/>
          <w:szCs w:val="20"/>
        </w:rPr>
        <w:t>Zamawiający wymaga aby zadanie</w:t>
      </w:r>
      <w:r w:rsidR="00B8006E">
        <w:rPr>
          <w:rFonts w:ascii="Arial" w:hAnsi="Arial" w:cs="Arial"/>
          <w:sz w:val="20"/>
          <w:szCs w:val="20"/>
        </w:rPr>
        <w:t xml:space="preserve"> </w:t>
      </w:r>
      <w:r w:rsidRPr="00B8006E">
        <w:rPr>
          <w:rFonts w:ascii="Arial" w:hAnsi="Arial" w:cs="Arial"/>
          <w:sz w:val="20"/>
          <w:szCs w:val="20"/>
        </w:rPr>
        <w:t xml:space="preserve">zostało zrealizowane w terminie </w:t>
      </w:r>
      <w:r w:rsidRPr="00B8006E">
        <w:rPr>
          <w:rFonts w:ascii="Arial" w:hAnsi="Arial" w:cs="Arial"/>
          <w:b/>
          <w:bCs/>
          <w:sz w:val="20"/>
          <w:szCs w:val="20"/>
        </w:rPr>
        <w:t>nie dłuższym niż</w:t>
      </w:r>
      <w:r w:rsidR="00B8006E">
        <w:rPr>
          <w:rFonts w:ascii="Arial" w:hAnsi="Arial" w:cs="Arial"/>
          <w:b/>
          <w:bCs/>
          <w:sz w:val="20"/>
          <w:szCs w:val="20"/>
        </w:rPr>
        <w:t xml:space="preserve"> 9 tygodni </w:t>
      </w:r>
      <w:r w:rsidRPr="00B8006E">
        <w:rPr>
          <w:rFonts w:ascii="Arial" w:hAnsi="Arial" w:cs="Arial"/>
          <w:sz w:val="20"/>
          <w:szCs w:val="20"/>
        </w:rPr>
        <w:t xml:space="preserve">od terminu </w:t>
      </w:r>
      <w:r w:rsidR="00B8006E">
        <w:rPr>
          <w:rFonts w:ascii="Arial" w:hAnsi="Arial" w:cs="Arial"/>
          <w:sz w:val="20"/>
          <w:szCs w:val="20"/>
        </w:rPr>
        <w:t>podpisania umowy</w:t>
      </w:r>
      <w:r w:rsidRPr="00B8006E">
        <w:rPr>
          <w:rFonts w:ascii="Arial" w:hAnsi="Arial" w:cs="Arial"/>
          <w:sz w:val="20"/>
          <w:szCs w:val="20"/>
        </w:rPr>
        <w:t xml:space="preserve">. Wykonawca w </w:t>
      </w:r>
      <w:r w:rsidRPr="00B8006E">
        <w:rPr>
          <w:rFonts w:ascii="Arial" w:hAnsi="Arial" w:cs="Arial"/>
          <w:b/>
          <w:bCs/>
          <w:i/>
          <w:iCs/>
          <w:sz w:val="20"/>
          <w:szCs w:val="20"/>
        </w:rPr>
        <w:t>formularzu ofertowym</w:t>
      </w:r>
      <w:r w:rsidR="00B8006E">
        <w:rPr>
          <w:rFonts w:ascii="Arial" w:hAnsi="Arial" w:cs="Arial"/>
          <w:b/>
          <w:bCs/>
          <w:i/>
          <w:iCs/>
          <w:sz w:val="20"/>
          <w:szCs w:val="20"/>
        </w:rPr>
        <w:t xml:space="preserve"> </w:t>
      </w:r>
      <w:r w:rsidRPr="00B8006E">
        <w:rPr>
          <w:rFonts w:ascii="Arial" w:hAnsi="Arial" w:cs="Arial"/>
          <w:sz w:val="20"/>
          <w:szCs w:val="20"/>
        </w:rPr>
        <w:t>może określić krótszy termin realizacji zamówienia, za który</w:t>
      </w:r>
      <w:r w:rsidR="00B8006E">
        <w:rPr>
          <w:rFonts w:ascii="Arial" w:hAnsi="Arial" w:cs="Arial"/>
          <w:sz w:val="20"/>
          <w:szCs w:val="20"/>
        </w:rPr>
        <w:t xml:space="preserve"> </w:t>
      </w:r>
      <w:r w:rsidRPr="00B8006E">
        <w:rPr>
          <w:rFonts w:ascii="Arial" w:hAnsi="Arial" w:cs="Arial"/>
          <w:sz w:val="20"/>
          <w:szCs w:val="20"/>
        </w:rPr>
        <w:t>uzyska dodatkowe punkty w przedmiotowym kryterium. Minimalny termin realizacji zamówienia za który można otrzymać punkty wynosi</w:t>
      </w:r>
      <w:r w:rsidR="00B8006E">
        <w:rPr>
          <w:rFonts w:ascii="Arial" w:hAnsi="Arial" w:cs="Arial"/>
          <w:sz w:val="20"/>
          <w:szCs w:val="20"/>
        </w:rPr>
        <w:t xml:space="preserve"> 6 tygodni</w:t>
      </w:r>
      <w:r w:rsidRPr="00B8006E">
        <w:rPr>
          <w:rFonts w:ascii="Arial" w:hAnsi="Arial" w:cs="Arial"/>
          <w:sz w:val="20"/>
          <w:szCs w:val="20"/>
        </w:rPr>
        <w:t>. Punkty zostaną przyznane wg następujących zasad:</w:t>
      </w:r>
    </w:p>
    <w:p w14:paraId="17AA6157" w14:textId="7BD64732" w:rsidR="002245AD" w:rsidRPr="00B8006E" w:rsidRDefault="00B8006E" w:rsidP="002245AD">
      <w:pPr>
        <w:pStyle w:val="Default"/>
        <w:rPr>
          <w:rFonts w:ascii="Arial" w:hAnsi="Arial" w:cs="Arial"/>
          <w:sz w:val="20"/>
          <w:szCs w:val="20"/>
        </w:rPr>
      </w:pPr>
      <w:r>
        <w:rPr>
          <w:rFonts w:ascii="Arial" w:hAnsi="Arial" w:cs="Arial"/>
          <w:sz w:val="20"/>
          <w:szCs w:val="20"/>
        </w:rPr>
        <w:t>9 tygodni</w:t>
      </w:r>
      <w:r w:rsidR="002245AD" w:rsidRPr="00B8006E">
        <w:rPr>
          <w:rFonts w:ascii="Arial" w:hAnsi="Arial" w:cs="Arial"/>
          <w:sz w:val="20"/>
          <w:szCs w:val="20"/>
        </w:rPr>
        <w:t xml:space="preserve"> –0 punktów</w:t>
      </w:r>
    </w:p>
    <w:p w14:paraId="7E6500AC" w14:textId="6C7CD51B" w:rsidR="002245AD" w:rsidRPr="00B8006E" w:rsidRDefault="00B8006E" w:rsidP="002245AD">
      <w:pPr>
        <w:pStyle w:val="Default"/>
        <w:rPr>
          <w:rFonts w:ascii="Arial" w:hAnsi="Arial" w:cs="Arial"/>
          <w:sz w:val="20"/>
          <w:szCs w:val="20"/>
        </w:rPr>
      </w:pPr>
      <w:r>
        <w:rPr>
          <w:rFonts w:ascii="Arial" w:hAnsi="Arial" w:cs="Arial"/>
          <w:sz w:val="20"/>
          <w:szCs w:val="20"/>
        </w:rPr>
        <w:t>7-8 tygodni</w:t>
      </w:r>
      <w:r w:rsidR="002245AD" w:rsidRPr="00B8006E">
        <w:rPr>
          <w:rFonts w:ascii="Arial" w:hAnsi="Arial" w:cs="Arial"/>
          <w:sz w:val="20"/>
          <w:szCs w:val="20"/>
        </w:rPr>
        <w:t xml:space="preserve"> –10</w:t>
      </w:r>
      <w:r w:rsidR="00EF0496">
        <w:rPr>
          <w:rFonts w:ascii="Arial" w:hAnsi="Arial" w:cs="Arial"/>
          <w:sz w:val="20"/>
          <w:szCs w:val="20"/>
        </w:rPr>
        <w:t xml:space="preserve"> </w:t>
      </w:r>
      <w:r w:rsidR="002245AD" w:rsidRPr="00B8006E">
        <w:rPr>
          <w:rFonts w:ascii="Arial" w:hAnsi="Arial" w:cs="Arial"/>
          <w:sz w:val="20"/>
          <w:szCs w:val="20"/>
        </w:rPr>
        <w:t>punkt</w:t>
      </w:r>
      <w:r w:rsidR="00EF0496">
        <w:rPr>
          <w:rFonts w:ascii="Arial" w:hAnsi="Arial" w:cs="Arial"/>
          <w:sz w:val="20"/>
          <w:szCs w:val="20"/>
        </w:rPr>
        <w:t>ów</w:t>
      </w:r>
    </w:p>
    <w:p w14:paraId="03D7BDED" w14:textId="4756EADC" w:rsidR="002245AD" w:rsidRPr="00B8006E" w:rsidRDefault="00B8006E" w:rsidP="002245AD">
      <w:pPr>
        <w:pStyle w:val="Default"/>
        <w:rPr>
          <w:rFonts w:ascii="Arial" w:hAnsi="Arial" w:cs="Arial"/>
          <w:sz w:val="20"/>
          <w:szCs w:val="20"/>
        </w:rPr>
      </w:pPr>
      <w:r>
        <w:rPr>
          <w:rFonts w:ascii="Arial" w:hAnsi="Arial" w:cs="Arial"/>
          <w:sz w:val="20"/>
          <w:szCs w:val="20"/>
        </w:rPr>
        <w:t>6 tygodni</w:t>
      </w:r>
      <w:r w:rsidR="002245AD" w:rsidRPr="00B8006E">
        <w:rPr>
          <w:rFonts w:ascii="Arial" w:hAnsi="Arial" w:cs="Arial"/>
          <w:sz w:val="20"/>
          <w:szCs w:val="20"/>
        </w:rPr>
        <w:t xml:space="preserve"> –20</w:t>
      </w:r>
      <w:r w:rsidR="00EF0496">
        <w:rPr>
          <w:rFonts w:ascii="Arial" w:hAnsi="Arial" w:cs="Arial"/>
          <w:sz w:val="20"/>
          <w:szCs w:val="20"/>
        </w:rPr>
        <w:t xml:space="preserve"> </w:t>
      </w:r>
      <w:r w:rsidR="002245AD" w:rsidRPr="00B8006E">
        <w:rPr>
          <w:rFonts w:ascii="Arial" w:hAnsi="Arial" w:cs="Arial"/>
          <w:sz w:val="20"/>
          <w:szCs w:val="20"/>
        </w:rPr>
        <w:t>punktów</w:t>
      </w:r>
    </w:p>
    <w:p w14:paraId="069DCEE5" w14:textId="77777777" w:rsidR="002245AD" w:rsidRPr="00B8006E" w:rsidRDefault="002245AD" w:rsidP="002245AD">
      <w:pPr>
        <w:pStyle w:val="Default"/>
        <w:rPr>
          <w:rFonts w:ascii="Arial" w:hAnsi="Arial" w:cs="Arial"/>
          <w:sz w:val="20"/>
          <w:szCs w:val="20"/>
        </w:rPr>
      </w:pPr>
      <w:r w:rsidRPr="00B8006E">
        <w:rPr>
          <w:rFonts w:ascii="Arial" w:hAnsi="Arial" w:cs="Arial"/>
          <w:sz w:val="20"/>
          <w:szCs w:val="20"/>
        </w:rPr>
        <w:t>Maksymalna ilość uzyskanych punktów w przedmiotowym kryterium wynosi 20 pkt</w:t>
      </w:r>
    </w:p>
    <w:p w14:paraId="6F16D798" w14:textId="3E3407CD" w:rsidR="002245AD" w:rsidRPr="00B8006E" w:rsidRDefault="002245AD" w:rsidP="002245AD">
      <w:pPr>
        <w:pStyle w:val="Default"/>
        <w:rPr>
          <w:rFonts w:ascii="Arial" w:hAnsi="Arial" w:cs="Arial"/>
          <w:sz w:val="20"/>
          <w:szCs w:val="20"/>
        </w:rPr>
      </w:pPr>
      <w:r w:rsidRPr="00B8006E">
        <w:rPr>
          <w:rFonts w:ascii="Arial" w:hAnsi="Arial" w:cs="Arial"/>
          <w:sz w:val="20"/>
          <w:szCs w:val="20"/>
        </w:rPr>
        <w:t xml:space="preserve">Brak wskazania/ wpisania w </w:t>
      </w:r>
      <w:r w:rsidRPr="00B8006E">
        <w:rPr>
          <w:rFonts w:ascii="Arial" w:hAnsi="Arial" w:cs="Arial"/>
          <w:b/>
          <w:bCs/>
          <w:sz w:val="20"/>
          <w:szCs w:val="20"/>
        </w:rPr>
        <w:t>formularzu ofertowym</w:t>
      </w:r>
      <w:r w:rsidR="00B8006E">
        <w:rPr>
          <w:rFonts w:ascii="Arial" w:hAnsi="Arial" w:cs="Arial"/>
          <w:b/>
          <w:bCs/>
          <w:sz w:val="20"/>
          <w:szCs w:val="20"/>
        </w:rPr>
        <w:t xml:space="preserve"> </w:t>
      </w:r>
      <w:r w:rsidRPr="00B8006E">
        <w:rPr>
          <w:rFonts w:ascii="Arial" w:hAnsi="Arial" w:cs="Arial"/>
          <w:sz w:val="20"/>
          <w:szCs w:val="20"/>
        </w:rPr>
        <w:t>terminu realizacji zamówienia, skutkować będzie przyjęciem przez Zamawiającego, iż Wykonawca oferuje najdłuższy niepunktowany termin realizacji zamówienia.</w:t>
      </w:r>
    </w:p>
    <w:p w14:paraId="5A59C918" w14:textId="7F4F4941" w:rsidR="002245AD" w:rsidRPr="00B8006E" w:rsidRDefault="002245AD" w:rsidP="00B8006E">
      <w:pPr>
        <w:pStyle w:val="Default"/>
        <w:numPr>
          <w:ilvl w:val="3"/>
          <w:numId w:val="4"/>
        </w:numPr>
        <w:rPr>
          <w:rFonts w:ascii="Arial" w:hAnsi="Arial" w:cs="Arial"/>
          <w:sz w:val="20"/>
          <w:szCs w:val="20"/>
        </w:rPr>
      </w:pPr>
      <w:r w:rsidRPr="00B8006E">
        <w:rPr>
          <w:rFonts w:ascii="Arial" w:hAnsi="Arial" w:cs="Arial"/>
          <w:b/>
          <w:bCs/>
          <w:sz w:val="20"/>
          <w:szCs w:val="20"/>
        </w:rPr>
        <w:t>Kryterium dodatkowy okres gwarancji –</w:t>
      </w:r>
      <w:r w:rsidRPr="00B8006E">
        <w:rPr>
          <w:rFonts w:ascii="Arial" w:hAnsi="Arial" w:cs="Arial"/>
          <w:sz w:val="20"/>
          <w:szCs w:val="20"/>
        </w:rPr>
        <w:t>wartość kryterium -</w:t>
      </w:r>
      <w:r w:rsidRPr="00B8006E">
        <w:rPr>
          <w:rFonts w:ascii="Arial" w:hAnsi="Arial" w:cs="Arial"/>
          <w:b/>
          <w:bCs/>
          <w:sz w:val="20"/>
          <w:szCs w:val="20"/>
        </w:rPr>
        <w:t>20%</w:t>
      </w:r>
    </w:p>
    <w:p w14:paraId="418486B2" w14:textId="0C086F30" w:rsidR="002245AD" w:rsidRPr="00B8006E" w:rsidRDefault="002245AD" w:rsidP="002245AD">
      <w:pPr>
        <w:pStyle w:val="Default"/>
        <w:rPr>
          <w:rFonts w:ascii="Arial" w:hAnsi="Arial" w:cs="Arial"/>
          <w:sz w:val="20"/>
          <w:szCs w:val="20"/>
        </w:rPr>
      </w:pPr>
      <w:r w:rsidRPr="00B8006E">
        <w:rPr>
          <w:rFonts w:ascii="Arial" w:hAnsi="Arial" w:cs="Arial"/>
          <w:sz w:val="20"/>
          <w:szCs w:val="20"/>
        </w:rPr>
        <w:t>W ramach kryterium dodatkowy okres gwarancji na wszelkie prace i roboty budowlane</w:t>
      </w:r>
      <w:r w:rsidR="00B8006E">
        <w:rPr>
          <w:rFonts w:ascii="Arial" w:hAnsi="Arial" w:cs="Arial"/>
          <w:sz w:val="20"/>
          <w:szCs w:val="20"/>
        </w:rPr>
        <w:t xml:space="preserve"> </w:t>
      </w:r>
      <w:r w:rsidRPr="00B8006E">
        <w:rPr>
          <w:rFonts w:ascii="Arial" w:hAnsi="Arial" w:cs="Arial"/>
          <w:sz w:val="20"/>
          <w:szCs w:val="20"/>
        </w:rPr>
        <w:t>oraz dostarczone i wbudowane materiały oraz zainstalowane urządzenia objęte przedmiotem umowy</w:t>
      </w:r>
      <w:r w:rsidR="00B8006E">
        <w:rPr>
          <w:rFonts w:ascii="Arial" w:hAnsi="Arial" w:cs="Arial"/>
          <w:sz w:val="20"/>
          <w:szCs w:val="20"/>
        </w:rPr>
        <w:t xml:space="preserve"> </w:t>
      </w:r>
      <w:r w:rsidRPr="00B8006E">
        <w:rPr>
          <w:rFonts w:ascii="Arial" w:hAnsi="Arial" w:cs="Arial"/>
          <w:sz w:val="20"/>
          <w:szCs w:val="20"/>
        </w:rPr>
        <w:t>Wykonawcom zostaną przyznane punkty za udzielenie dodatkowego okresu gwarancji który należy wstawić w</w:t>
      </w:r>
      <w:r w:rsidR="00B8006E">
        <w:rPr>
          <w:rFonts w:ascii="Arial" w:hAnsi="Arial" w:cs="Arial"/>
          <w:sz w:val="20"/>
          <w:szCs w:val="20"/>
        </w:rPr>
        <w:t xml:space="preserve"> </w:t>
      </w:r>
      <w:r w:rsidRPr="00B8006E">
        <w:rPr>
          <w:rFonts w:ascii="Arial" w:hAnsi="Arial" w:cs="Arial"/>
          <w:b/>
          <w:bCs/>
          <w:i/>
          <w:iCs/>
          <w:sz w:val="20"/>
          <w:szCs w:val="20"/>
        </w:rPr>
        <w:t>formularzu ofertowym</w:t>
      </w:r>
      <w:r w:rsidR="00EF0496">
        <w:rPr>
          <w:rFonts w:ascii="Arial" w:hAnsi="Arial" w:cs="Arial"/>
          <w:b/>
          <w:bCs/>
          <w:i/>
          <w:iCs/>
          <w:sz w:val="20"/>
          <w:szCs w:val="20"/>
        </w:rPr>
        <w:t xml:space="preserve"> </w:t>
      </w:r>
      <w:r w:rsidRPr="00B8006E">
        <w:rPr>
          <w:rFonts w:ascii="Arial" w:hAnsi="Arial" w:cs="Arial"/>
          <w:sz w:val="20"/>
          <w:szCs w:val="20"/>
        </w:rPr>
        <w:t>i zostanie oceniony w ramach następujących zasad:</w:t>
      </w:r>
    </w:p>
    <w:p w14:paraId="14302080" w14:textId="6E6BFF9C" w:rsidR="002245AD" w:rsidRPr="00B8006E" w:rsidRDefault="002245AD" w:rsidP="002245AD">
      <w:pPr>
        <w:pStyle w:val="Default"/>
        <w:spacing w:after="21"/>
        <w:rPr>
          <w:rFonts w:ascii="Arial" w:hAnsi="Arial" w:cs="Arial"/>
          <w:sz w:val="20"/>
          <w:szCs w:val="20"/>
        </w:rPr>
      </w:pPr>
      <w:r w:rsidRPr="00B8006E">
        <w:rPr>
          <w:rFonts w:ascii="Arial" w:hAnsi="Arial" w:cs="Arial"/>
          <w:sz w:val="20"/>
          <w:szCs w:val="20"/>
        </w:rPr>
        <w:t>a) minimalny okres gwarancji to 60</w:t>
      </w:r>
      <w:r w:rsidR="00B8006E">
        <w:rPr>
          <w:rFonts w:ascii="Arial" w:hAnsi="Arial" w:cs="Arial"/>
          <w:sz w:val="20"/>
          <w:szCs w:val="20"/>
        </w:rPr>
        <w:t xml:space="preserve"> </w:t>
      </w:r>
      <w:r w:rsidRPr="00B8006E">
        <w:rPr>
          <w:rFonts w:ascii="Arial" w:hAnsi="Arial" w:cs="Arial"/>
          <w:sz w:val="20"/>
          <w:szCs w:val="20"/>
        </w:rPr>
        <w:t>miesięcy</w:t>
      </w:r>
      <w:r w:rsidR="00B8006E">
        <w:rPr>
          <w:rFonts w:ascii="Arial" w:hAnsi="Arial" w:cs="Arial"/>
          <w:sz w:val="20"/>
          <w:szCs w:val="20"/>
        </w:rPr>
        <w:t xml:space="preserve"> </w:t>
      </w:r>
      <w:r w:rsidRPr="00B8006E">
        <w:rPr>
          <w:rFonts w:ascii="Arial" w:hAnsi="Arial" w:cs="Arial"/>
          <w:sz w:val="20"/>
          <w:szCs w:val="20"/>
        </w:rPr>
        <w:t>na wszelkie prace i roboty budowlane,</w:t>
      </w:r>
      <w:r w:rsidR="00B8006E">
        <w:rPr>
          <w:rFonts w:ascii="Arial" w:hAnsi="Arial" w:cs="Arial"/>
          <w:sz w:val="20"/>
          <w:szCs w:val="20"/>
        </w:rPr>
        <w:t xml:space="preserve"> </w:t>
      </w:r>
      <w:r w:rsidRPr="00B8006E">
        <w:rPr>
          <w:rFonts w:ascii="Arial" w:hAnsi="Arial" w:cs="Arial"/>
          <w:sz w:val="20"/>
          <w:szCs w:val="20"/>
        </w:rPr>
        <w:t>natomiast na wbudowane materiały i</w:t>
      </w:r>
      <w:r w:rsidR="00B8006E">
        <w:rPr>
          <w:rFonts w:ascii="Arial" w:hAnsi="Arial" w:cs="Arial"/>
          <w:sz w:val="20"/>
          <w:szCs w:val="20"/>
        </w:rPr>
        <w:t xml:space="preserve"> </w:t>
      </w:r>
      <w:r w:rsidRPr="00B8006E">
        <w:rPr>
          <w:rFonts w:ascii="Arial" w:hAnsi="Arial" w:cs="Arial"/>
          <w:sz w:val="20"/>
          <w:szCs w:val="20"/>
        </w:rPr>
        <w:t xml:space="preserve">zainstalowane urządzenia objęte przedmiotem umowy wynosi 24 miesiące, </w:t>
      </w:r>
    </w:p>
    <w:p w14:paraId="155B8D11" w14:textId="50127053" w:rsidR="002245AD" w:rsidRPr="00B8006E" w:rsidRDefault="002245AD" w:rsidP="002245AD">
      <w:pPr>
        <w:pStyle w:val="Default"/>
        <w:spacing w:after="21"/>
        <w:rPr>
          <w:rFonts w:ascii="Arial" w:hAnsi="Arial" w:cs="Arial"/>
          <w:sz w:val="20"/>
          <w:szCs w:val="20"/>
        </w:rPr>
      </w:pPr>
      <w:r w:rsidRPr="00B8006E">
        <w:rPr>
          <w:rFonts w:ascii="Arial" w:hAnsi="Arial" w:cs="Arial"/>
          <w:sz w:val="20"/>
          <w:szCs w:val="20"/>
        </w:rPr>
        <w:t>b) maksymalny punktowany dodatkowy okres gwarancji</w:t>
      </w:r>
      <w:r w:rsidR="00B8006E">
        <w:rPr>
          <w:rFonts w:ascii="Arial" w:hAnsi="Arial" w:cs="Arial"/>
          <w:sz w:val="20"/>
          <w:szCs w:val="20"/>
        </w:rPr>
        <w:t xml:space="preserve"> </w:t>
      </w:r>
      <w:r w:rsidRPr="00B8006E">
        <w:rPr>
          <w:rFonts w:ascii="Arial" w:hAnsi="Arial" w:cs="Arial"/>
          <w:sz w:val="20"/>
          <w:szCs w:val="20"/>
        </w:rPr>
        <w:t>to 20</w:t>
      </w:r>
      <w:r w:rsidR="00B8006E">
        <w:rPr>
          <w:rFonts w:ascii="Arial" w:hAnsi="Arial" w:cs="Arial"/>
          <w:sz w:val="20"/>
          <w:szCs w:val="20"/>
        </w:rPr>
        <w:t xml:space="preserve"> </w:t>
      </w:r>
      <w:r w:rsidRPr="00B8006E">
        <w:rPr>
          <w:rFonts w:ascii="Arial" w:hAnsi="Arial" w:cs="Arial"/>
          <w:sz w:val="20"/>
          <w:szCs w:val="20"/>
        </w:rPr>
        <w:t>miesięcy</w:t>
      </w:r>
    </w:p>
    <w:p w14:paraId="743F9259" w14:textId="4039ED3F" w:rsidR="002245AD" w:rsidRPr="00B8006E" w:rsidRDefault="002245AD" w:rsidP="002245AD">
      <w:pPr>
        <w:pStyle w:val="Default"/>
        <w:spacing w:after="21"/>
        <w:rPr>
          <w:rFonts w:ascii="Arial" w:hAnsi="Arial" w:cs="Arial"/>
          <w:sz w:val="20"/>
          <w:szCs w:val="20"/>
        </w:rPr>
      </w:pPr>
      <w:r w:rsidRPr="00B8006E">
        <w:rPr>
          <w:rFonts w:ascii="Arial" w:hAnsi="Arial" w:cs="Arial"/>
          <w:sz w:val="20"/>
          <w:szCs w:val="20"/>
        </w:rPr>
        <w:t>c) za każdy dodatkowy miesiąc gwarancji</w:t>
      </w:r>
      <w:r w:rsidR="00B8006E">
        <w:rPr>
          <w:rFonts w:ascii="Arial" w:hAnsi="Arial" w:cs="Arial"/>
          <w:sz w:val="20"/>
          <w:szCs w:val="20"/>
        </w:rPr>
        <w:t xml:space="preserve"> </w:t>
      </w:r>
      <w:r w:rsidRPr="00B8006E">
        <w:rPr>
          <w:rFonts w:ascii="Arial" w:hAnsi="Arial" w:cs="Arial"/>
          <w:sz w:val="20"/>
          <w:szCs w:val="20"/>
        </w:rPr>
        <w:t>powyżej minimalny Zamawiający przyzna 1 pkt.tj.: 1 miesiąc –1 pkt., 2 miesiące 2 pkt, itd. .... 20m-cy –20pkt. Wykonawca ma obowiązek zaoferowania dodatkowej gwarancji wyłącznie w miesiącach niedopuszczalne jest wskazanie gwarancji w dniach lub części miesiąca.</w:t>
      </w:r>
    </w:p>
    <w:p w14:paraId="45DE63FB" w14:textId="04CED758" w:rsidR="002245AD" w:rsidRPr="00B8006E" w:rsidRDefault="002245AD" w:rsidP="002245AD">
      <w:pPr>
        <w:pStyle w:val="Default"/>
        <w:rPr>
          <w:rFonts w:ascii="Arial" w:hAnsi="Arial" w:cs="Arial"/>
          <w:sz w:val="20"/>
          <w:szCs w:val="20"/>
        </w:rPr>
      </w:pPr>
      <w:r w:rsidRPr="00B8006E">
        <w:rPr>
          <w:rFonts w:ascii="Arial" w:hAnsi="Arial" w:cs="Arial"/>
          <w:sz w:val="20"/>
          <w:szCs w:val="20"/>
        </w:rPr>
        <w:t>d) zaproponowany dodatkowy okres gwarancji</w:t>
      </w:r>
      <w:r w:rsidR="00B8006E">
        <w:rPr>
          <w:rFonts w:ascii="Arial" w:hAnsi="Arial" w:cs="Arial"/>
          <w:sz w:val="20"/>
          <w:szCs w:val="20"/>
        </w:rPr>
        <w:t xml:space="preserve"> </w:t>
      </w:r>
      <w:r w:rsidRPr="00B8006E">
        <w:rPr>
          <w:rFonts w:ascii="Arial" w:hAnsi="Arial" w:cs="Arial"/>
          <w:sz w:val="20"/>
          <w:szCs w:val="20"/>
        </w:rPr>
        <w:t>w formularzu ofertowym odnosi się w tożsamym zakresie do okresu gwarancji na prace i roboty budowlane jak również na dostarczone i wbudowane materiały</w:t>
      </w:r>
      <w:r w:rsidR="00B8006E">
        <w:rPr>
          <w:rFonts w:ascii="Arial" w:hAnsi="Arial" w:cs="Arial"/>
          <w:sz w:val="20"/>
          <w:szCs w:val="20"/>
        </w:rPr>
        <w:t xml:space="preserve"> </w:t>
      </w:r>
      <w:r w:rsidRPr="00B8006E">
        <w:rPr>
          <w:rFonts w:ascii="Arial" w:hAnsi="Arial" w:cs="Arial"/>
          <w:sz w:val="20"/>
          <w:szCs w:val="20"/>
        </w:rPr>
        <w:t>oraz zainstalowane urządzenia objęte przedmiotem umowy z zastrzeżeniem, iż bieg terminu gwarancji rozpoczyna się zgodnie z postanowieniami umowy stanowiącej zał. nr 2 do SWZ.</w:t>
      </w:r>
    </w:p>
    <w:p w14:paraId="7FAE7390" w14:textId="77777777" w:rsidR="002245AD" w:rsidRPr="00B8006E" w:rsidRDefault="002245AD" w:rsidP="002245AD">
      <w:pPr>
        <w:pStyle w:val="Default"/>
        <w:rPr>
          <w:rFonts w:ascii="Arial" w:hAnsi="Arial" w:cs="Arial"/>
          <w:sz w:val="20"/>
          <w:szCs w:val="20"/>
        </w:rPr>
      </w:pPr>
    </w:p>
    <w:p w14:paraId="62946448" w14:textId="3A9E3A03" w:rsidR="002245AD" w:rsidRPr="00B8006E" w:rsidRDefault="002245AD" w:rsidP="002245AD">
      <w:pPr>
        <w:pStyle w:val="Default"/>
        <w:rPr>
          <w:rFonts w:ascii="Arial" w:hAnsi="Arial" w:cs="Arial"/>
          <w:sz w:val="20"/>
          <w:szCs w:val="20"/>
        </w:rPr>
      </w:pPr>
      <w:r w:rsidRPr="00B8006E">
        <w:rPr>
          <w:rFonts w:ascii="Arial" w:hAnsi="Arial" w:cs="Arial"/>
          <w:sz w:val="20"/>
          <w:szCs w:val="20"/>
        </w:rPr>
        <w:t>Maksymalna liczba punktów do uzyskania w przedmiotowym kryterium wynosi 20</w:t>
      </w:r>
      <w:r w:rsidR="00EF0496">
        <w:rPr>
          <w:rFonts w:ascii="Arial" w:hAnsi="Arial" w:cs="Arial"/>
          <w:sz w:val="20"/>
          <w:szCs w:val="20"/>
        </w:rPr>
        <w:t xml:space="preserve"> </w:t>
      </w:r>
      <w:r w:rsidRPr="00B8006E">
        <w:rPr>
          <w:rFonts w:ascii="Arial" w:hAnsi="Arial" w:cs="Arial"/>
          <w:sz w:val="20"/>
          <w:szCs w:val="20"/>
        </w:rPr>
        <w:t>punkty.</w:t>
      </w:r>
    </w:p>
    <w:p w14:paraId="71D7F97E" w14:textId="0E27F502" w:rsidR="002245AD" w:rsidRPr="00B8006E" w:rsidRDefault="002245AD" w:rsidP="002245AD">
      <w:pPr>
        <w:pStyle w:val="Default"/>
        <w:rPr>
          <w:rFonts w:ascii="Arial" w:hAnsi="Arial" w:cs="Arial"/>
          <w:sz w:val="20"/>
          <w:szCs w:val="20"/>
        </w:rPr>
      </w:pPr>
      <w:r w:rsidRPr="00B8006E">
        <w:rPr>
          <w:rFonts w:ascii="Arial" w:hAnsi="Arial" w:cs="Arial"/>
          <w:sz w:val="20"/>
          <w:szCs w:val="20"/>
        </w:rPr>
        <w:t xml:space="preserve">Brak wskazania/ wpisania w </w:t>
      </w:r>
      <w:r w:rsidRPr="00B8006E">
        <w:rPr>
          <w:rFonts w:ascii="Arial" w:hAnsi="Arial" w:cs="Arial"/>
          <w:b/>
          <w:bCs/>
          <w:sz w:val="20"/>
          <w:szCs w:val="20"/>
        </w:rPr>
        <w:t>formularzu ofertowym</w:t>
      </w:r>
      <w:r w:rsidR="00B8006E">
        <w:rPr>
          <w:rFonts w:ascii="Arial" w:hAnsi="Arial" w:cs="Arial"/>
          <w:b/>
          <w:bCs/>
          <w:sz w:val="20"/>
          <w:szCs w:val="20"/>
        </w:rPr>
        <w:t xml:space="preserve"> </w:t>
      </w:r>
      <w:r w:rsidRPr="00B8006E">
        <w:rPr>
          <w:rFonts w:ascii="Arial" w:hAnsi="Arial" w:cs="Arial"/>
          <w:sz w:val="20"/>
          <w:szCs w:val="20"/>
        </w:rPr>
        <w:t>terminu dodatkowego okresu gwarancji, skutkować będzie przyjęciem przez Zamawiającego, iż Wykonawca oferuje minimalny niepunktowany termin gwarancji</w:t>
      </w:r>
    </w:p>
    <w:p w14:paraId="058B40BA" w14:textId="77777777" w:rsidR="002245AD" w:rsidRPr="00B8006E" w:rsidRDefault="002245AD" w:rsidP="002245AD">
      <w:pPr>
        <w:pStyle w:val="Default"/>
        <w:rPr>
          <w:rFonts w:ascii="Arial" w:hAnsi="Arial" w:cs="Arial"/>
          <w:sz w:val="20"/>
          <w:szCs w:val="20"/>
        </w:rPr>
      </w:pPr>
      <w:r w:rsidRPr="00B8006E">
        <w:rPr>
          <w:rFonts w:ascii="Arial" w:hAnsi="Arial" w:cs="Arial"/>
          <w:b/>
          <w:bCs/>
          <w:sz w:val="20"/>
          <w:szCs w:val="20"/>
        </w:rPr>
        <w:t>Oferta najkorzystniejsza:</w:t>
      </w:r>
    </w:p>
    <w:p w14:paraId="4F429560" w14:textId="4A3ECD0D" w:rsidR="002245AD" w:rsidRPr="00B8006E" w:rsidRDefault="002245AD" w:rsidP="002245AD">
      <w:pPr>
        <w:pStyle w:val="Tekstpodstawowy"/>
        <w:tabs>
          <w:tab w:val="left" w:pos="142"/>
          <w:tab w:val="left" w:pos="907"/>
          <w:tab w:val="left" w:pos="1020"/>
        </w:tabs>
        <w:ind w:left="426" w:hanging="426"/>
        <w:rPr>
          <w:rFonts w:ascii="Arial" w:hAnsi="Arial" w:cs="Arial"/>
          <w:sz w:val="20"/>
          <w:szCs w:val="20"/>
          <w:lang w:val="pl-PL"/>
        </w:rPr>
      </w:pPr>
      <w:r w:rsidRPr="00B8006E">
        <w:rPr>
          <w:rFonts w:ascii="Arial" w:hAnsi="Arial" w:cs="Arial"/>
          <w:sz w:val="20"/>
          <w:szCs w:val="20"/>
        </w:rPr>
        <w:t>Za najkorzystniejszą zostanie uznana oferta która uzyska najwyższą łączną liczbę punktów obliczoną na podstawie zsumowania liczby punktów uzyskanych w poszczególnych kryteriach oceny ofert (cena +termin realizacji zamówienia + dodatkowy okres gwarancji).</w:t>
      </w:r>
    </w:p>
    <w:p w14:paraId="0F6CB294" w14:textId="77777777" w:rsidR="002245AD" w:rsidRDefault="002245AD" w:rsidP="009B7747">
      <w:pPr>
        <w:pStyle w:val="Tekstpodstawowy"/>
        <w:tabs>
          <w:tab w:val="left" w:pos="142"/>
          <w:tab w:val="left" w:pos="907"/>
          <w:tab w:val="left" w:pos="1020"/>
        </w:tabs>
        <w:ind w:left="426" w:hanging="426"/>
        <w:rPr>
          <w:rFonts w:ascii="Arial" w:hAnsi="Arial" w:cs="Arial"/>
          <w:sz w:val="20"/>
          <w:szCs w:val="20"/>
          <w:lang w:val="pl-PL"/>
        </w:rPr>
      </w:pPr>
    </w:p>
    <w:p w14:paraId="061286FD" w14:textId="5D6F3C64" w:rsidR="009B7747" w:rsidRPr="00CB2915" w:rsidRDefault="009B7747" w:rsidP="009B7747">
      <w:pPr>
        <w:pStyle w:val="Tekstpodstawowy"/>
        <w:tabs>
          <w:tab w:val="left" w:pos="142"/>
          <w:tab w:val="left" w:pos="907"/>
          <w:tab w:val="left" w:pos="1020"/>
        </w:tabs>
        <w:ind w:left="426" w:hanging="426"/>
        <w:rPr>
          <w:rFonts w:ascii="Arial" w:hAnsi="Arial" w:cs="Arial"/>
          <w:sz w:val="20"/>
          <w:szCs w:val="20"/>
        </w:rPr>
      </w:pPr>
      <w:r w:rsidRPr="00CB2915">
        <w:rPr>
          <w:rFonts w:ascii="Arial" w:hAnsi="Arial" w:cs="Arial"/>
          <w:sz w:val="20"/>
          <w:szCs w:val="20"/>
          <w:lang w:val="pl-PL"/>
        </w:rPr>
        <w:t>Uzyskane oceny zostaną zaokrąglone z dokładnością do dwóch miejsc po przecinku.</w:t>
      </w:r>
    </w:p>
    <w:p w14:paraId="0FD146D2" w14:textId="0A9CE5CC" w:rsidR="009B7747" w:rsidRPr="00CB2915" w:rsidRDefault="009B7747" w:rsidP="009B7747">
      <w:pPr>
        <w:pStyle w:val="Tekstpodstawowy"/>
        <w:tabs>
          <w:tab w:val="left" w:pos="142"/>
          <w:tab w:val="left" w:pos="284"/>
          <w:tab w:val="left" w:pos="907"/>
          <w:tab w:val="left" w:pos="1020"/>
        </w:tabs>
        <w:ind w:left="426" w:hanging="426"/>
        <w:rPr>
          <w:rFonts w:ascii="Arial" w:hAnsi="Arial" w:cs="Arial"/>
          <w:sz w:val="20"/>
          <w:szCs w:val="20"/>
        </w:rPr>
      </w:pPr>
      <w:r w:rsidRPr="00CB2915">
        <w:rPr>
          <w:rFonts w:ascii="Arial" w:hAnsi="Arial" w:cs="Arial"/>
          <w:sz w:val="20"/>
          <w:szCs w:val="20"/>
          <w:lang w:val="pl-PL"/>
        </w:rPr>
        <w:t>Jeżeli nie można wybrać najkorzystniejszej oferty z uwagi na to, że dwie lub więcej ofert</w:t>
      </w:r>
    </w:p>
    <w:p w14:paraId="6A968E86" w14:textId="77777777" w:rsidR="009B7747" w:rsidRPr="00CB2915" w:rsidRDefault="009B7747" w:rsidP="009B7747">
      <w:pPr>
        <w:pStyle w:val="Tekstpodstawowy"/>
        <w:tabs>
          <w:tab w:val="left" w:pos="142"/>
          <w:tab w:val="left" w:pos="284"/>
          <w:tab w:val="left" w:pos="907"/>
          <w:tab w:val="left" w:pos="1020"/>
        </w:tabs>
        <w:ind w:left="426" w:hanging="426"/>
        <w:rPr>
          <w:rFonts w:ascii="Arial" w:hAnsi="Arial" w:cs="Arial"/>
          <w:sz w:val="20"/>
          <w:szCs w:val="20"/>
        </w:rPr>
      </w:pPr>
      <w:r w:rsidRPr="00CB2915">
        <w:rPr>
          <w:rFonts w:ascii="Arial" w:hAnsi="Arial" w:cs="Arial"/>
          <w:sz w:val="20"/>
          <w:szCs w:val="20"/>
          <w:lang w:val="pl-PL"/>
        </w:rPr>
        <w:t>przedstawia taki sam bilans ceny i innych kryteriów oceny ofert, zamawiający wybiera spośród</w:t>
      </w:r>
    </w:p>
    <w:p w14:paraId="2CE69946" w14:textId="77777777" w:rsidR="009B7747" w:rsidRPr="00CB2915" w:rsidRDefault="009B7747" w:rsidP="009B7747">
      <w:pPr>
        <w:pStyle w:val="Tekstpodstawowy"/>
        <w:tabs>
          <w:tab w:val="left" w:pos="142"/>
          <w:tab w:val="left" w:pos="284"/>
          <w:tab w:val="left" w:pos="907"/>
          <w:tab w:val="left" w:pos="1020"/>
        </w:tabs>
        <w:ind w:left="426" w:hanging="426"/>
        <w:rPr>
          <w:rFonts w:ascii="Arial" w:hAnsi="Arial" w:cs="Arial"/>
          <w:sz w:val="20"/>
          <w:szCs w:val="20"/>
        </w:rPr>
      </w:pPr>
      <w:r w:rsidRPr="00CB2915">
        <w:rPr>
          <w:rFonts w:ascii="Arial" w:hAnsi="Arial" w:cs="Arial"/>
          <w:sz w:val="20"/>
          <w:szCs w:val="20"/>
          <w:lang w:val="pl-PL"/>
        </w:rPr>
        <w:lastRenderedPageBreak/>
        <w:t xml:space="preserve">tych ofert ofertę, która otrzymała najwyższą ocenę w kryterium o najwyższej wadze. </w:t>
      </w:r>
    </w:p>
    <w:p w14:paraId="54AB34CF" w14:textId="77777777" w:rsidR="009B7747" w:rsidRPr="00CB2915" w:rsidRDefault="009B7747" w:rsidP="006B095D">
      <w:pPr>
        <w:spacing w:after="0" w:line="360" w:lineRule="auto"/>
        <w:rPr>
          <w:rFonts w:ascii="Arial" w:hAnsi="Arial" w:cs="Arial"/>
          <w:sz w:val="20"/>
          <w:szCs w:val="20"/>
        </w:rPr>
      </w:pPr>
    </w:p>
    <w:p w14:paraId="21444B38" w14:textId="77777777" w:rsidR="00BD1F31" w:rsidRPr="00CB2915" w:rsidRDefault="00BD1F31" w:rsidP="00B8006E">
      <w:pPr>
        <w:pStyle w:val="Akapitzlist"/>
        <w:spacing w:after="0" w:line="360" w:lineRule="auto"/>
        <w:ind w:left="426"/>
        <w:rPr>
          <w:rFonts w:ascii="Arial" w:hAnsi="Arial" w:cs="Arial"/>
          <w:sz w:val="20"/>
          <w:szCs w:val="20"/>
        </w:rPr>
      </w:pPr>
      <w:r w:rsidRPr="00CB2915">
        <w:rPr>
          <w:rFonts w:ascii="Arial" w:hAnsi="Arial" w:cs="Arial"/>
          <w:sz w:val="20"/>
          <w:szCs w:val="20"/>
        </w:rPr>
        <w:t xml:space="preserve">Zamawiający poprawi w ofercie: </w:t>
      </w:r>
    </w:p>
    <w:p w14:paraId="2995241E" w14:textId="77777777" w:rsidR="00072F15" w:rsidRPr="00CB2915" w:rsidRDefault="00BD1F31" w:rsidP="00072F15">
      <w:pPr>
        <w:pStyle w:val="Akapitzlist"/>
        <w:numPr>
          <w:ilvl w:val="1"/>
          <w:numId w:val="4"/>
        </w:numPr>
        <w:spacing w:after="0" w:line="360" w:lineRule="auto"/>
        <w:ind w:left="851"/>
        <w:jc w:val="both"/>
        <w:rPr>
          <w:rFonts w:ascii="Arial" w:hAnsi="Arial" w:cs="Arial"/>
          <w:sz w:val="20"/>
          <w:szCs w:val="20"/>
        </w:rPr>
      </w:pPr>
      <w:r w:rsidRPr="00CB2915">
        <w:rPr>
          <w:rFonts w:ascii="Arial" w:hAnsi="Arial" w:cs="Arial"/>
          <w:sz w:val="20"/>
          <w:szCs w:val="20"/>
        </w:rPr>
        <w:t xml:space="preserve">oczywiste omyłki pisarskie, </w:t>
      </w:r>
    </w:p>
    <w:p w14:paraId="5EE34BD8" w14:textId="77777777" w:rsidR="00072F15" w:rsidRPr="00CB2915" w:rsidRDefault="00BD1F31" w:rsidP="00072F15">
      <w:pPr>
        <w:pStyle w:val="Akapitzlist"/>
        <w:numPr>
          <w:ilvl w:val="1"/>
          <w:numId w:val="4"/>
        </w:numPr>
        <w:spacing w:after="0" w:line="360" w:lineRule="auto"/>
        <w:ind w:left="851"/>
        <w:jc w:val="both"/>
        <w:rPr>
          <w:rFonts w:ascii="Arial" w:hAnsi="Arial" w:cs="Arial"/>
          <w:sz w:val="20"/>
          <w:szCs w:val="20"/>
        </w:rPr>
      </w:pPr>
      <w:r w:rsidRPr="00CB2915">
        <w:rPr>
          <w:rFonts w:ascii="Arial" w:hAnsi="Arial" w:cs="Arial"/>
          <w:sz w:val="20"/>
          <w:szCs w:val="20"/>
        </w:rPr>
        <w:t xml:space="preserve">oczywiste omyłki rachunkowe, z uwzględnieniem konsekwencji rachunkowych dokonanych poprawek, </w:t>
      </w:r>
    </w:p>
    <w:p w14:paraId="3F7CEF30" w14:textId="6C60F6A7" w:rsidR="00BD1F31" w:rsidRPr="00CB2915" w:rsidRDefault="00BD1F31" w:rsidP="00072F15">
      <w:pPr>
        <w:pStyle w:val="Akapitzlist"/>
        <w:numPr>
          <w:ilvl w:val="1"/>
          <w:numId w:val="4"/>
        </w:numPr>
        <w:spacing w:after="0" w:line="360" w:lineRule="auto"/>
        <w:ind w:left="851"/>
        <w:jc w:val="both"/>
        <w:rPr>
          <w:rFonts w:ascii="Arial" w:hAnsi="Arial" w:cs="Arial"/>
          <w:sz w:val="20"/>
          <w:szCs w:val="20"/>
        </w:rPr>
      </w:pPr>
      <w:r w:rsidRPr="00CB2915">
        <w:rPr>
          <w:rFonts w:ascii="Arial" w:hAnsi="Arial" w:cs="Arial"/>
          <w:sz w:val="20"/>
          <w:szCs w:val="20"/>
        </w:rPr>
        <w:t xml:space="preserve">inne omyłki polegające na niezgodności oferty z dokumentami zamówienia, niepowodujące istotnych zmian w treści oferty niezwłocznie zawiadamiając o tym Wykonawcę, którego oferta została poprawiona. </w:t>
      </w:r>
    </w:p>
    <w:p w14:paraId="66645569" w14:textId="77777777" w:rsidR="007E217B" w:rsidRPr="00CB2915" w:rsidRDefault="00072F15" w:rsidP="00B8006E">
      <w:pPr>
        <w:pStyle w:val="Akapitzlist"/>
        <w:spacing w:after="0" w:line="360" w:lineRule="auto"/>
        <w:ind w:left="426"/>
        <w:jc w:val="both"/>
        <w:rPr>
          <w:rFonts w:ascii="Arial" w:hAnsi="Arial" w:cs="Arial"/>
          <w:sz w:val="20"/>
          <w:szCs w:val="20"/>
        </w:rPr>
      </w:pPr>
      <w:r w:rsidRPr="00CB2915">
        <w:rPr>
          <w:rFonts w:ascii="Arial" w:hAnsi="Arial" w:cs="Arial"/>
          <w:sz w:val="20"/>
          <w:szCs w:val="20"/>
        </w:rPr>
        <w:t xml:space="preserve">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 </w:t>
      </w:r>
    </w:p>
    <w:p w14:paraId="5A180ABE" w14:textId="77777777" w:rsidR="007E217B" w:rsidRPr="00CB2915" w:rsidRDefault="00BD1F31" w:rsidP="00B8006E">
      <w:pPr>
        <w:pStyle w:val="Akapitzlist"/>
        <w:spacing w:after="0" w:line="360" w:lineRule="auto"/>
        <w:ind w:left="426"/>
        <w:jc w:val="both"/>
        <w:rPr>
          <w:rFonts w:ascii="Arial" w:hAnsi="Arial" w:cs="Arial"/>
          <w:sz w:val="20"/>
          <w:szCs w:val="20"/>
        </w:rPr>
      </w:pPr>
      <w:r w:rsidRPr="00CB2915">
        <w:rPr>
          <w:rFonts w:ascii="Arial" w:hAnsi="Arial" w:cs="Arial"/>
          <w:sz w:val="20"/>
          <w:szCs w:val="20"/>
        </w:rPr>
        <w:t xml:space="preserve">Obowiązek wykazania, że oferta nie zawiera rażąco niskiej ceny spoczywa na Wykonawcy. </w:t>
      </w:r>
    </w:p>
    <w:p w14:paraId="73052217" w14:textId="77777777" w:rsidR="007E217B" w:rsidRPr="00CB2915" w:rsidRDefault="00BD1F31" w:rsidP="00B8006E">
      <w:pPr>
        <w:pStyle w:val="Akapitzlist"/>
        <w:spacing w:after="0" w:line="360" w:lineRule="auto"/>
        <w:ind w:left="426"/>
        <w:jc w:val="both"/>
        <w:rPr>
          <w:rFonts w:ascii="Arial" w:hAnsi="Arial" w:cs="Arial"/>
          <w:sz w:val="20"/>
          <w:szCs w:val="20"/>
        </w:rPr>
      </w:pPr>
      <w:r w:rsidRPr="00CB2915">
        <w:rPr>
          <w:rFonts w:ascii="Arial" w:hAnsi="Arial" w:cs="Arial"/>
          <w:sz w:val="20"/>
          <w:szCs w:val="20"/>
        </w:rPr>
        <w:t xml:space="preserve">Zamawiający odrzuci ofertę Wykonawcy, który nie złożył wyjaśnień lub jeżeli dokonana ocena wyjaśnień wraz z dostarczonymi dowodami potwierdzi, że oferta zawiera rażąco niską cenę w stosunku do przedmiotu zamówienia. </w:t>
      </w:r>
    </w:p>
    <w:p w14:paraId="003D0B69" w14:textId="590905F7" w:rsidR="000A0A2B" w:rsidRPr="00CB2915" w:rsidRDefault="00BD1F31" w:rsidP="009245BB">
      <w:pPr>
        <w:pStyle w:val="Akapitzlist"/>
        <w:numPr>
          <w:ilvl w:val="0"/>
          <w:numId w:val="13"/>
        </w:numPr>
        <w:tabs>
          <w:tab w:val="clear" w:pos="1800"/>
          <w:tab w:val="num" w:pos="1437"/>
        </w:tabs>
        <w:spacing w:after="0" w:line="360" w:lineRule="auto"/>
        <w:ind w:left="426" w:hanging="426"/>
        <w:jc w:val="both"/>
        <w:rPr>
          <w:rFonts w:ascii="Arial" w:hAnsi="Arial" w:cs="Arial"/>
          <w:sz w:val="20"/>
          <w:szCs w:val="20"/>
        </w:rPr>
      </w:pPr>
      <w:r w:rsidRPr="00CB2915">
        <w:rPr>
          <w:rFonts w:ascii="Arial" w:hAnsi="Arial" w:cs="Arial"/>
          <w:sz w:val="20"/>
          <w:szCs w:val="20"/>
        </w:rPr>
        <w:t>Zamawiający odrzuci ofertę Wykonawcy, który nie udzielił wyjaśnień w wyznaczonym terminie, lub jeżeli złożone wyjaśnienia wraz z dowodami nie uzasadniają rażąco niskiej ceny tej oferty.</w:t>
      </w:r>
    </w:p>
    <w:p w14:paraId="544C7D8D" w14:textId="77777777" w:rsidR="005C0D62" w:rsidRPr="00CB2915" w:rsidRDefault="005C0D62" w:rsidP="008A01D5">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val="cs-CZ" w:eastAsia="pl-PL"/>
        </w:rPr>
      </w:pPr>
      <w:r w:rsidRPr="00CB2915">
        <w:rPr>
          <w:rFonts w:ascii="Arial" w:eastAsia="Verdana" w:hAnsi="Arial" w:cs="Arial"/>
          <w:b/>
          <w:sz w:val="20"/>
          <w:szCs w:val="20"/>
          <w:lang w:val="cs-CZ" w:eastAsia="pl-PL"/>
        </w:rPr>
        <w:tab/>
        <w:t>INFORMACJE O FORMALNOŚCIACH, JAKIE POWINNY BYĆ DOPEŁNIONE PO WYBORZE OFERTY W CELU ZAWARCIA UMOWY W SPRAWIE ZAMÓWIENIA PUBLICZNEGO</w:t>
      </w:r>
    </w:p>
    <w:p w14:paraId="1579705A" w14:textId="77777777" w:rsidR="005C0D62" w:rsidRPr="00CB2915" w:rsidRDefault="005C0D62" w:rsidP="005C0D62">
      <w:pPr>
        <w:numPr>
          <w:ilvl w:val="0"/>
          <w:numId w:val="1"/>
        </w:numPr>
        <w:spacing w:before="240" w:after="0" w:line="360" w:lineRule="auto"/>
        <w:ind w:left="462"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Zamawiający zawrze umowę w sprawie zamówienia publicznego w terminie nie krótszym niż 5 dni od dnia przesłania zawiadomienia o wyborze najkorzystniejszej oferty.</w:t>
      </w:r>
    </w:p>
    <w:p w14:paraId="6ED7F646" w14:textId="02B908B2" w:rsidR="005C0D62" w:rsidRPr="00CB2915" w:rsidRDefault="005C0D62" w:rsidP="005C0D62">
      <w:pPr>
        <w:numPr>
          <w:ilvl w:val="0"/>
          <w:numId w:val="1"/>
        </w:numPr>
        <w:spacing w:after="0" w:line="360" w:lineRule="auto"/>
        <w:ind w:left="462"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Zamawiający może zawrzeć umowę w sprawie zamówienia publicznego przed upływem terminu, o którym mowa w ust. 1, jeżeli w postępowaniu o udzielenie zamówienia prowadzonym w trybie</w:t>
      </w:r>
      <w:r w:rsidR="007E217B" w:rsidRPr="00CB2915">
        <w:rPr>
          <w:rFonts w:ascii="Arial" w:eastAsia="Times New Roman" w:hAnsi="Arial" w:cs="Arial"/>
          <w:sz w:val="20"/>
          <w:szCs w:val="20"/>
          <w:lang w:eastAsia="pl-PL"/>
        </w:rPr>
        <w:t xml:space="preserve"> </w:t>
      </w:r>
      <w:r w:rsidRPr="00CB2915">
        <w:rPr>
          <w:rFonts w:ascii="Arial" w:eastAsia="Times New Roman" w:hAnsi="Arial" w:cs="Arial"/>
          <w:sz w:val="20"/>
          <w:szCs w:val="20"/>
          <w:lang w:eastAsia="pl-PL"/>
        </w:rPr>
        <w:t>podstawowym złożono tylko jedną ofertę.</w:t>
      </w:r>
    </w:p>
    <w:p w14:paraId="6E0FC381" w14:textId="77777777" w:rsidR="005C0D62" w:rsidRPr="00CB2915" w:rsidRDefault="005C0D62" w:rsidP="005C0D62">
      <w:pPr>
        <w:numPr>
          <w:ilvl w:val="0"/>
          <w:numId w:val="1"/>
        </w:numPr>
        <w:spacing w:after="0" w:line="360" w:lineRule="auto"/>
        <w:ind w:left="462"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6DCC113D" w14:textId="77777777" w:rsidR="005C0D62" w:rsidRPr="00CB2915" w:rsidRDefault="005C0D62" w:rsidP="005C0D62">
      <w:pPr>
        <w:numPr>
          <w:ilvl w:val="0"/>
          <w:numId w:val="1"/>
        </w:numPr>
        <w:spacing w:after="0" w:line="360" w:lineRule="auto"/>
        <w:ind w:left="462"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 xml:space="preserve">Wykonawca będzie zobowiązany do podpisania umowy w miejscu i terminie wskazanym przez Zamawiającego. </w:t>
      </w:r>
      <w:r w:rsidRPr="00CB2915">
        <w:rPr>
          <w:rFonts w:ascii="Arial" w:eastAsia="Times New Roman" w:hAnsi="Arial" w:cs="Arial"/>
          <w:bCs/>
          <w:sz w:val="20"/>
          <w:szCs w:val="20"/>
          <w:lang w:eastAsia="pl-PL"/>
        </w:rPr>
        <w:t>Zamawiający wyrazi zgodę na korespondencyjne podpisanie umowy.</w:t>
      </w:r>
    </w:p>
    <w:p w14:paraId="48BE4839" w14:textId="77777777" w:rsidR="005C0D62" w:rsidRPr="00CB2915" w:rsidRDefault="005C0D62" w:rsidP="008A01D5">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val="cs-CZ" w:eastAsia="pl-PL"/>
        </w:rPr>
      </w:pPr>
      <w:r w:rsidRPr="00CB2915">
        <w:rPr>
          <w:rFonts w:ascii="Arial" w:eastAsia="Verdana" w:hAnsi="Arial" w:cs="Arial"/>
          <w:b/>
          <w:sz w:val="20"/>
          <w:szCs w:val="20"/>
          <w:lang w:val="cs-CZ" w:eastAsia="pl-PL"/>
        </w:rPr>
        <w:t>WYMAGANIA DOTYCZĄCE ZABEZPIECZENIA NALEŻYTEGO WYKONANIA UMOWY</w:t>
      </w:r>
    </w:p>
    <w:p w14:paraId="46E57E4F" w14:textId="77777777" w:rsidR="005C0D62" w:rsidRPr="00CB2915" w:rsidRDefault="005C0D62" w:rsidP="005C0D62">
      <w:pPr>
        <w:spacing w:before="240" w:after="0" w:line="360" w:lineRule="auto"/>
        <w:ind w:left="284"/>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 xml:space="preserve">Zamawiający </w:t>
      </w:r>
      <w:r w:rsidRPr="00CB2915">
        <w:rPr>
          <w:rFonts w:ascii="Arial" w:eastAsia="Times New Roman" w:hAnsi="Arial" w:cs="Arial"/>
          <w:b/>
          <w:sz w:val="20"/>
          <w:szCs w:val="20"/>
          <w:lang w:eastAsia="pl-PL"/>
        </w:rPr>
        <w:t>nie wymaga</w:t>
      </w:r>
      <w:r w:rsidRPr="00CB2915">
        <w:rPr>
          <w:rFonts w:ascii="Arial" w:eastAsia="Times New Roman" w:hAnsi="Arial" w:cs="Arial"/>
          <w:sz w:val="20"/>
          <w:szCs w:val="20"/>
          <w:lang w:eastAsia="pl-PL"/>
        </w:rPr>
        <w:t xml:space="preserve"> wniesienia zabezpieczenia należytego wykonania umowy</w:t>
      </w:r>
    </w:p>
    <w:p w14:paraId="6D2B811A" w14:textId="77777777" w:rsidR="005C0D62" w:rsidRPr="00CB2915" w:rsidRDefault="005C0D62" w:rsidP="008A01D5">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val="cs-CZ" w:eastAsia="pl-PL"/>
        </w:rPr>
      </w:pPr>
      <w:r w:rsidRPr="00CB2915">
        <w:rPr>
          <w:rFonts w:ascii="Arial" w:eastAsia="Verdana" w:hAnsi="Arial" w:cs="Arial"/>
          <w:b/>
          <w:sz w:val="20"/>
          <w:szCs w:val="20"/>
          <w:lang w:val="cs-CZ" w:eastAsia="pl-PL"/>
        </w:rPr>
        <w:lastRenderedPageBreak/>
        <w:t>INFORMACJE O TREŚCI ZAWIERANEJ UMOWY ORAZ MOŻLIWOŚCI JEJ ZMIANY</w:t>
      </w:r>
    </w:p>
    <w:p w14:paraId="3904AB92" w14:textId="09C23B3B" w:rsidR="005C0D62" w:rsidRPr="00CB2915" w:rsidRDefault="005C0D62" w:rsidP="005C0D62">
      <w:pPr>
        <w:numPr>
          <w:ilvl w:val="3"/>
          <w:numId w:val="26"/>
        </w:numPr>
        <w:spacing w:before="240" w:after="0" w:line="360" w:lineRule="auto"/>
        <w:ind w:left="284"/>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 xml:space="preserve">Wybrany Wykonawca jest zobowiązany do zawarcia umowy w sprawie zamówienia publicznego na warunkach określonych we Wzorze-projekcie Umowy, stanowiącym </w:t>
      </w:r>
      <w:r w:rsidRPr="00CB2915">
        <w:rPr>
          <w:rFonts w:ascii="Arial" w:eastAsia="Times New Roman" w:hAnsi="Arial" w:cs="Arial"/>
          <w:b/>
          <w:sz w:val="20"/>
          <w:szCs w:val="20"/>
          <w:lang w:eastAsia="pl-PL"/>
        </w:rPr>
        <w:t xml:space="preserve">Załącznik nr </w:t>
      </w:r>
      <w:r w:rsidR="001A3814" w:rsidRPr="00CB2915">
        <w:rPr>
          <w:rFonts w:ascii="Arial" w:eastAsia="Times New Roman" w:hAnsi="Arial" w:cs="Arial"/>
          <w:b/>
          <w:sz w:val="20"/>
          <w:szCs w:val="20"/>
          <w:lang w:eastAsia="pl-PL"/>
        </w:rPr>
        <w:t>2</w:t>
      </w:r>
      <w:r w:rsidR="00BD221C" w:rsidRPr="00CB2915">
        <w:rPr>
          <w:rFonts w:ascii="Arial" w:eastAsia="Times New Roman" w:hAnsi="Arial" w:cs="Arial"/>
          <w:b/>
          <w:sz w:val="20"/>
          <w:szCs w:val="20"/>
          <w:lang w:eastAsia="pl-PL"/>
        </w:rPr>
        <w:t xml:space="preserve"> </w:t>
      </w:r>
      <w:r w:rsidRPr="00CB2915">
        <w:rPr>
          <w:rFonts w:ascii="Arial" w:eastAsia="Times New Roman" w:hAnsi="Arial" w:cs="Arial"/>
          <w:b/>
          <w:sz w:val="20"/>
          <w:szCs w:val="20"/>
          <w:lang w:eastAsia="pl-PL"/>
        </w:rPr>
        <w:t>do SWZ</w:t>
      </w:r>
      <w:r w:rsidRPr="00CB2915">
        <w:rPr>
          <w:rFonts w:ascii="Arial" w:eastAsia="Times New Roman" w:hAnsi="Arial" w:cs="Arial"/>
          <w:sz w:val="20"/>
          <w:szCs w:val="20"/>
          <w:lang w:eastAsia="pl-PL"/>
        </w:rPr>
        <w:t>.</w:t>
      </w:r>
    </w:p>
    <w:p w14:paraId="0336D3E3" w14:textId="77777777" w:rsidR="005C0D62" w:rsidRPr="00CB2915" w:rsidRDefault="005C0D62" w:rsidP="005C0D62">
      <w:pPr>
        <w:numPr>
          <w:ilvl w:val="3"/>
          <w:numId w:val="26"/>
        </w:numPr>
        <w:spacing w:after="0" w:line="360" w:lineRule="auto"/>
        <w:ind w:left="284"/>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Zakres świadczenia Wykonawcy wynikający z umowy jest tożsamy z jego zobowiązaniem zawartym w ofercie.</w:t>
      </w:r>
    </w:p>
    <w:p w14:paraId="696B68C1" w14:textId="394BE8C8" w:rsidR="005C0D62" w:rsidRPr="00CB2915" w:rsidRDefault="005C0D62" w:rsidP="005C0D62">
      <w:pPr>
        <w:numPr>
          <w:ilvl w:val="3"/>
          <w:numId w:val="26"/>
        </w:numPr>
        <w:spacing w:after="0" w:line="360" w:lineRule="auto"/>
        <w:ind w:left="284"/>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 xml:space="preserve">Zamawiający przewiduje możliwość zmiany zawartej umowy w stosunku do treści wybranej oferty w zakresie uregulowanym w art. 454-455 </w:t>
      </w:r>
      <w:r w:rsidR="00190ACC" w:rsidRPr="00CB2915">
        <w:rPr>
          <w:rFonts w:ascii="Arial" w:eastAsia="Times New Roman" w:hAnsi="Arial" w:cs="Arial"/>
          <w:sz w:val="20"/>
          <w:szCs w:val="20"/>
          <w:lang w:eastAsia="pl-PL"/>
        </w:rPr>
        <w:t>PZP</w:t>
      </w:r>
      <w:r w:rsidRPr="00CB2915">
        <w:rPr>
          <w:rFonts w:ascii="Arial" w:eastAsia="Times New Roman" w:hAnsi="Arial" w:cs="Arial"/>
          <w:sz w:val="20"/>
          <w:szCs w:val="20"/>
          <w:lang w:eastAsia="pl-PL"/>
        </w:rPr>
        <w:t xml:space="preserve"> oraz wskazanym we Wzorze-projekcie Umowy, stanowiącym </w:t>
      </w:r>
      <w:r w:rsidRPr="00CB2915">
        <w:rPr>
          <w:rFonts w:ascii="Arial" w:eastAsia="Times New Roman" w:hAnsi="Arial" w:cs="Arial"/>
          <w:b/>
          <w:sz w:val="20"/>
          <w:szCs w:val="20"/>
          <w:lang w:eastAsia="pl-PL"/>
        </w:rPr>
        <w:t xml:space="preserve">Załącznik nr </w:t>
      </w:r>
      <w:r w:rsidR="001A3814" w:rsidRPr="00CB2915">
        <w:rPr>
          <w:rFonts w:ascii="Arial" w:eastAsia="Times New Roman" w:hAnsi="Arial" w:cs="Arial"/>
          <w:b/>
          <w:sz w:val="20"/>
          <w:szCs w:val="20"/>
          <w:lang w:eastAsia="pl-PL"/>
        </w:rPr>
        <w:t>2</w:t>
      </w:r>
      <w:r w:rsidRPr="00CB2915">
        <w:rPr>
          <w:rFonts w:ascii="Arial" w:eastAsia="Times New Roman" w:hAnsi="Arial" w:cs="Arial"/>
          <w:b/>
          <w:sz w:val="20"/>
          <w:szCs w:val="20"/>
          <w:lang w:eastAsia="pl-PL"/>
        </w:rPr>
        <w:t xml:space="preserve"> do SWZ</w:t>
      </w:r>
      <w:r w:rsidRPr="00CB2915">
        <w:rPr>
          <w:rFonts w:ascii="Arial" w:eastAsia="Times New Roman" w:hAnsi="Arial" w:cs="Arial"/>
          <w:sz w:val="20"/>
          <w:szCs w:val="20"/>
          <w:lang w:eastAsia="pl-PL"/>
        </w:rPr>
        <w:t>.</w:t>
      </w:r>
    </w:p>
    <w:p w14:paraId="7F186FF2" w14:textId="332C86E1" w:rsidR="001A3814" w:rsidRPr="00CB2915" w:rsidRDefault="005C0D62" w:rsidP="001A3814">
      <w:pPr>
        <w:numPr>
          <w:ilvl w:val="3"/>
          <w:numId w:val="26"/>
        </w:numPr>
        <w:spacing w:after="0" w:line="360" w:lineRule="auto"/>
        <w:ind w:left="284"/>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Zmiana umowy wymaga zachowania formy pisemnej pod rygorem nieważności.</w:t>
      </w:r>
    </w:p>
    <w:p w14:paraId="758EFA39" w14:textId="77777777" w:rsidR="005C0D62" w:rsidRPr="00CB2915" w:rsidRDefault="005C0D62" w:rsidP="008A01D5">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val="cs-CZ" w:eastAsia="pl-PL"/>
        </w:rPr>
      </w:pPr>
      <w:r w:rsidRPr="00CB2915">
        <w:rPr>
          <w:rFonts w:ascii="Arial" w:eastAsia="Verdana" w:hAnsi="Arial" w:cs="Arial"/>
          <w:b/>
          <w:sz w:val="20"/>
          <w:szCs w:val="20"/>
          <w:lang w:val="cs-CZ" w:eastAsia="pl-PL"/>
        </w:rPr>
        <w:t xml:space="preserve">POUCZENIE O </w:t>
      </w:r>
      <w:r w:rsidRPr="00CB2915">
        <w:rPr>
          <w:rFonts w:ascii="Arial" w:eastAsia="Verdana" w:hAnsi="Arial" w:cs="Arial"/>
          <w:b/>
          <w:sz w:val="20"/>
          <w:szCs w:val="20"/>
          <w:lang w:eastAsia="pl-PL"/>
        </w:rPr>
        <w:t>ŚRODKACH</w:t>
      </w:r>
      <w:r w:rsidRPr="00CB2915">
        <w:rPr>
          <w:rFonts w:ascii="Arial" w:eastAsia="Verdana" w:hAnsi="Arial" w:cs="Arial"/>
          <w:b/>
          <w:sz w:val="20"/>
          <w:szCs w:val="20"/>
          <w:lang w:val="cs-CZ" w:eastAsia="pl-PL"/>
        </w:rPr>
        <w:t xml:space="preserve"> OCHRONY PRAWNEJ PRZYSŁUGUJĄCYCH WYKONAWCY</w:t>
      </w:r>
    </w:p>
    <w:p w14:paraId="0922411D" w14:textId="3FD6A912" w:rsidR="005C0D62" w:rsidRPr="00CB2915" w:rsidRDefault="005C0D62" w:rsidP="005C0D62">
      <w:pPr>
        <w:numPr>
          <w:ilvl w:val="0"/>
          <w:numId w:val="3"/>
        </w:numPr>
        <w:tabs>
          <w:tab w:val="clear" w:pos="360"/>
        </w:tabs>
        <w:suppressAutoHyphens/>
        <w:spacing w:before="240" w:after="0" w:line="360" w:lineRule="auto"/>
        <w:ind w:left="426"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Środki ochrony prawnej określone w niniejszym dziale przysługują wykonawcy oraz innemu podmiotowi, jeżeli ma lub miał interes w uzyskaniu zamówienia lub oraz poniósł lub może ponieść szkodę w wyniku naruszenia przez zamawiającego przepisów ustawy p.</w:t>
      </w:r>
      <w:r w:rsidR="00EF0496">
        <w:rPr>
          <w:rFonts w:ascii="Arial" w:eastAsia="Times New Roman" w:hAnsi="Arial" w:cs="Arial"/>
          <w:sz w:val="20"/>
          <w:szCs w:val="20"/>
          <w:lang w:eastAsia="pl-PL"/>
        </w:rPr>
        <w:t xml:space="preserve"> </w:t>
      </w:r>
      <w:r w:rsidRPr="00CB2915">
        <w:rPr>
          <w:rFonts w:ascii="Arial" w:eastAsia="Times New Roman" w:hAnsi="Arial" w:cs="Arial"/>
          <w:sz w:val="20"/>
          <w:szCs w:val="20"/>
          <w:lang w:eastAsia="pl-PL"/>
        </w:rPr>
        <w:t>z.</w:t>
      </w:r>
      <w:r w:rsidR="00EF0496">
        <w:rPr>
          <w:rFonts w:ascii="Arial" w:eastAsia="Times New Roman" w:hAnsi="Arial" w:cs="Arial"/>
          <w:sz w:val="20"/>
          <w:szCs w:val="20"/>
          <w:lang w:eastAsia="pl-PL"/>
        </w:rPr>
        <w:t xml:space="preserve"> </w:t>
      </w:r>
      <w:r w:rsidRPr="00CB2915">
        <w:rPr>
          <w:rFonts w:ascii="Arial" w:eastAsia="Times New Roman" w:hAnsi="Arial" w:cs="Arial"/>
          <w:sz w:val="20"/>
          <w:szCs w:val="20"/>
          <w:lang w:eastAsia="pl-PL"/>
        </w:rPr>
        <w:t xml:space="preserve">p. </w:t>
      </w:r>
    </w:p>
    <w:p w14:paraId="0228B84D" w14:textId="6D8BADE2" w:rsidR="005C0D62" w:rsidRPr="00CB2915" w:rsidRDefault="005C0D62" w:rsidP="005C0D62">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Środki ochrony prawnej wobec ogłoszenia wszczynającego postępowanie o udzielenie zamówienia oraz dokumentów zamówienia przysługują również organizacjom wpisanym na listę, o której mowa w art. 469 pkt 15 p.</w:t>
      </w:r>
      <w:r w:rsidR="00EF0496">
        <w:rPr>
          <w:rFonts w:ascii="Arial" w:eastAsia="Times New Roman" w:hAnsi="Arial" w:cs="Arial"/>
          <w:sz w:val="20"/>
          <w:szCs w:val="20"/>
          <w:lang w:eastAsia="pl-PL"/>
        </w:rPr>
        <w:t xml:space="preserve"> </w:t>
      </w:r>
      <w:r w:rsidRPr="00CB2915">
        <w:rPr>
          <w:rFonts w:ascii="Arial" w:eastAsia="Times New Roman" w:hAnsi="Arial" w:cs="Arial"/>
          <w:sz w:val="20"/>
          <w:szCs w:val="20"/>
          <w:lang w:eastAsia="pl-PL"/>
        </w:rPr>
        <w:t>z.</w:t>
      </w:r>
      <w:r w:rsidR="00EF0496">
        <w:rPr>
          <w:rFonts w:ascii="Arial" w:eastAsia="Times New Roman" w:hAnsi="Arial" w:cs="Arial"/>
          <w:sz w:val="20"/>
          <w:szCs w:val="20"/>
          <w:lang w:eastAsia="pl-PL"/>
        </w:rPr>
        <w:t xml:space="preserve"> </w:t>
      </w:r>
      <w:r w:rsidRPr="00CB2915">
        <w:rPr>
          <w:rFonts w:ascii="Arial" w:eastAsia="Times New Roman" w:hAnsi="Arial" w:cs="Arial"/>
          <w:sz w:val="20"/>
          <w:szCs w:val="20"/>
          <w:lang w:eastAsia="pl-PL"/>
        </w:rPr>
        <w:t>p. oraz Rzecznikowi Małych i Średnich Przedsiębiorców.</w:t>
      </w:r>
    </w:p>
    <w:p w14:paraId="6F330F60" w14:textId="2A3770F1" w:rsidR="005C0D62" w:rsidRPr="00CB2915" w:rsidRDefault="005C0D62" w:rsidP="005C0D62">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Odwołanie przysługuje na:</w:t>
      </w:r>
    </w:p>
    <w:p w14:paraId="14E1D8EE" w14:textId="2BF491D0" w:rsidR="005C0D62" w:rsidRPr="00CB2915" w:rsidRDefault="005C0D62" w:rsidP="005C0D62">
      <w:pPr>
        <w:numPr>
          <w:ilvl w:val="0"/>
          <w:numId w:val="30"/>
        </w:numPr>
        <w:suppressAutoHyphens/>
        <w:spacing w:after="0" w:line="360" w:lineRule="auto"/>
        <w:ind w:left="851" w:hanging="425"/>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niezgodną z przepisami ustawy czynność Zamawiającego, podjętą w postępowaniu o udzielenie zamówienia, w tym na projektowane postanowienie umowy;</w:t>
      </w:r>
    </w:p>
    <w:p w14:paraId="374BE107" w14:textId="608A9E3F" w:rsidR="005C0D62" w:rsidRPr="00CB2915" w:rsidRDefault="005C0D62" w:rsidP="005C0D62">
      <w:pPr>
        <w:numPr>
          <w:ilvl w:val="0"/>
          <w:numId w:val="30"/>
        </w:numPr>
        <w:suppressAutoHyphens/>
        <w:spacing w:after="0" w:line="360" w:lineRule="auto"/>
        <w:ind w:left="851" w:hanging="425"/>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zaniechanie czynności w postępowaniu o udzielenie zamówienia do której zamawiający był obowiązany na podstawie ustawy;</w:t>
      </w:r>
    </w:p>
    <w:p w14:paraId="750496B7" w14:textId="40E5ADE1" w:rsidR="005C0D62" w:rsidRPr="00CB2915" w:rsidRDefault="005C0D62" w:rsidP="005C0D62">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4C16EE21" w14:textId="464C6628" w:rsidR="005C0D62" w:rsidRPr="00CB2915" w:rsidRDefault="005C0D62" w:rsidP="005C0D62">
      <w:pPr>
        <w:numPr>
          <w:ilvl w:val="0"/>
          <w:numId w:val="3"/>
        </w:numPr>
        <w:tabs>
          <w:tab w:val="clear" w:pos="360"/>
        </w:tabs>
        <w:suppressAutoHyphens/>
        <w:spacing w:after="0" w:line="360" w:lineRule="auto"/>
        <w:ind w:left="425" w:hanging="425"/>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Odwołanie wobec treści ogłoszenia lub treści SWZ wnosi się w terminie 5 dni od dnia zamieszczenia ogłoszenia w Biuletynie Zamówień Publicznych lub treści SWZ na stronie internetowej.</w:t>
      </w:r>
    </w:p>
    <w:p w14:paraId="26BA4760" w14:textId="7BF7E910" w:rsidR="005C0D62" w:rsidRPr="00CB2915" w:rsidRDefault="005C0D62" w:rsidP="005C0D62">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Odwołanie wnosi się w terminie:</w:t>
      </w:r>
    </w:p>
    <w:p w14:paraId="5350EA1E" w14:textId="70B51786" w:rsidR="005C0D62" w:rsidRPr="00CB2915" w:rsidRDefault="005C0D62" w:rsidP="005C0D62">
      <w:pPr>
        <w:numPr>
          <w:ilvl w:val="0"/>
          <w:numId w:val="31"/>
        </w:numPr>
        <w:suppressAutoHyphens/>
        <w:spacing w:after="0" w:line="360" w:lineRule="auto"/>
        <w:ind w:left="851" w:hanging="425"/>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5 dni od dnia przekazania informacji o czynności zamawiającego stanowiącej podstawę jego wniesienia, jeżeli informacja została przekazana przy użyciu środków komunikacji elektronicznej,</w:t>
      </w:r>
    </w:p>
    <w:p w14:paraId="62325C3C" w14:textId="6E5474AD" w:rsidR="005C0D62" w:rsidRPr="00CB2915" w:rsidRDefault="005C0D62" w:rsidP="005C0D62">
      <w:pPr>
        <w:numPr>
          <w:ilvl w:val="0"/>
          <w:numId w:val="31"/>
        </w:numPr>
        <w:suppressAutoHyphens/>
        <w:spacing w:after="0" w:line="360" w:lineRule="auto"/>
        <w:ind w:left="851" w:hanging="425"/>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10 dni od dnia przekazania informacji o czynności zamawiającego stanowiącej podstawę jego wniesienia, jeżeli informacja została przekazana w sposób inny niż określony w pkt 1).</w:t>
      </w:r>
    </w:p>
    <w:p w14:paraId="410953BF" w14:textId="390CFA92" w:rsidR="005C0D62" w:rsidRPr="00CB2915" w:rsidRDefault="005C0D62" w:rsidP="005C0D62">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81B1F21" w14:textId="77777777" w:rsidR="00EF0496" w:rsidRDefault="005C0D62" w:rsidP="005C0D62">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 xml:space="preserve">Na orzeczenie Izby oraz postanowienie Prezesa Izby, o którym mowa w art. 519 ust. 1 ustawy </w:t>
      </w:r>
    </w:p>
    <w:p w14:paraId="1DDE9A16" w14:textId="605AD7F1" w:rsidR="005C0D62" w:rsidRPr="00CB2915" w:rsidRDefault="005C0D62" w:rsidP="00EF0496">
      <w:pPr>
        <w:suppressAutoHyphens/>
        <w:spacing w:after="0" w:line="360" w:lineRule="auto"/>
        <w:ind w:left="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lastRenderedPageBreak/>
        <w:t>p</w:t>
      </w:r>
      <w:r w:rsidR="00EF0496">
        <w:rPr>
          <w:rFonts w:ascii="Arial" w:eastAsia="Times New Roman" w:hAnsi="Arial" w:cs="Arial"/>
          <w:sz w:val="20"/>
          <w:szCs w:val="20"/>
          <w:lang w:eastAsia="pl-PL"/>
        </w:rPr>
        <w:t xml:space="preserve"> </w:t>
      </w:r>
      <w:r w:rsidRPr="00CB2915">
        <w:rPr>
          <w:rFonts w:ascii="Arial" w:eastAsia="Times New Roman" w:hAnsi="Arial" w:cs="Arial"/>
          <w:sz w:val="20"/>
          <w:szCs w:val="20"/>
          <w:lang w:eastAsia="pl-PL"/>
        </w:rPr>
        <w:t>.z.</w:t>
      </w:r>
      <w:r w:rsidR="00EF0496">
        <w:rPr>
          <w:rFonts w:ascii="Arial" w:eastAsia="Times New Roman" w:hAnsi="Arial" w:cs="Arial"/>
          <w:sz w:val="20"/>
          <w:szCs w:val="20"/>
          <w:lang w:eastAsia="pl-PL"/>
        </w:rPr>
        <w:t xml:space="preserve"> </w:t>
      </w:r>
      <w:r w:rsidRPr="00CB2915">
        <w:rPr>
          <w:rFonts w:ascii="Arial" w:eastAsia="Times New Roman" w:hAnsi="Arial" w:cs="Arial"/>
          <w:sz w:val="20"/>
          <w:szCs w:val="20"/>
          <w:lang w:eastAsia="pl-PL"/>
        </w:rPr>
        <w:t>p., stronom oraz uczestnikom postępowania odwoławczego przysługuje skarga do sądu.</w:t>
      </w:r>
    </w:p>
    <w:p w14:paraId="7FC9ED58" w14:textId="05DF51C2" w:rsidR="005C0D62" w:rsidRPr="00CB2915" w:rsidRDefault="005C0D62" w:rsidP="005C0D62">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W postępowaniu toczącym się wskutek wniesienia skargi stosuje się odpowiednio przepisy ustawy z dnia 17 listopada 1964 r. - Kodeks postępowania cywilnego o apelacji, jeżeli przepisy niniejszego rozdziału nie stanowią inaczej.</w:t>
      </w:r>
    </w:p>
    <w:p w14:paraId="00A34162" w14:textId="635025EA" w:rsidR="005C0D62" w:rsidRPr="00CB2915" w:rsidRDefault="005C0D62" w:rsidP="005C0D62">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Skargę wnosi się do Sądu Okręgowego w Warszawie - sądu zamówień publicznych, zwanego dalej "sądem zamówień publicznych".</w:t>
      </w:r>
    </w:p>
    <w:p w14:paraId="120FFC2F" w14:textId="14CB62D1" w:rsidR="005C0D62" w:rsidRPr="00CB2915" w:rsidRDefault="005C0D62" w:rsidP="005C0D62">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D381BB8" w14:textId="77DE2E37" w:rsidR="00B051EA" w:rsidRPr="00CB2915" w:rsidRDefault="005C0D62" w:rsidP="00B051EA">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Prezes Izby przekazuje skargę wraz z aktami postępowania odwoławczego do sądu zamówień publicznych w terminie 7 dni od dnia jej otrzymania.</w:t>
      </w:r>
    </w:p>
    <w:p w14:paraId="0C934D00" w14:textId="77777777" w:rsidR="00B051EA" w:rsidRPr="00CB2915" w:rsidRDefault="00B051EA" w:rsidP="00B051EA">
      <w:pPr>
        <w:suppressAutoHyphens/>
        <w:spacing w:after="0" w:line="360" w:lineRule="auto"/>
        <w:jc w:val="both"/>
        <w:rPr>
          <w:rFonts w:ascii="Arial" w:eastAsia="Times New Roman" w:hAnsi="Arial" w:cs="Arial"/>
          <w:b/>
          <w:bCs/>
          <w:sz w:val="20"/>
          <w:szCs w:val="20"/>
          <w:u w:val="single"/>
          <w:lang w:eastAsia="pl-PL"/>
        </w:rPr>
      </w:pPr>
    </w:p>
    <w:p w14:paraId="63B4B727" w14:textId="14A4EAEB" w:rsidR="00B051EA" w:rsidRPr="00CB2915" w:rsidRDefault="00B051EA" w:rsidP="00B051EA">
      <w:pPr>
        <w:suppressAutoHyphens/>
        <w:spacing w:after="0" w:line="360" w:lineRule="auto"/>
        <w:jc w:val="both"/>
        <w:rPr>
          <w:rFonts w:ascii="Arial" w:eastAsia="Times New Roman" w:hAnsi="Arial" w:cs="Arial"/>
          <w:b/>
          <w:bCs/>
          <w:sz w:val="20"/>
          <w:szCs w:val="20"/>
          <w:u w:val="single"/>
          <w:lang w:eastAsia="pl-PL"/>
        </w:rPr>
      </w:pPr>
      <w:r w:rsidRPr="00CB2915">
        <w:rPr>
          <w:rFonts w:ascii="Arial" w:eastAsia="Times New Roman" w:hAnsi="Arial" w:cs="Arial"/>
          <w:b/>
          <w:bCs/>
          <w:sz w:val="20"/>
          <w:szCs w:val="20"/>
          <w:u w:val="single"/>
          <w:lang w:eastAsia="pl-PL"/>
        </w:rPr>
        <w:t>XXIV- Wykaz załączników do SWZ</w:t>
      </w:r>
    </w:p>
    <w:p w14:paraId="2715D568" w14:textId="1A81A06C" w:rsidR="00B051EA" w:rsidRPr="00CB2915" w:rsidRDefault="00B051EA" w:rsidP="00B051EA">
      <w:pPr>
        <w:pStyle w:val="Akapitzlist"/>
        <w:numPr>
          <w:ilvl w:val="3"/>
          <w:numId w:val="4"/>
        </w:numPr>
        <w:suppressAutoHyphens/>
        <w:spacing w:after="0" w:line="360" w:lineRule="auto"/>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Formularz ofertowy,</w:t>
      </w:r>
    </w:p>
    <w:p w14:paraId="5A95F74B" w14:textId="77777777" w:rsidR="005D1B94" w:rsidRPr="00CB2915" w:rsidRDefault="005D1B94" w:rsidP="00B051EA">
      <w:pPr>
        <w:pStyle w:val="Akapitzlist"/>
        <w:numPr>
          <w:ilvl w:val="3"/>
          <w:numId w:val="4"/>
        </w:numPr>
        <w:suppressAutoHyphens/>
        <w:spacing w:after="0" w:line="360" w:lineRule="auto"/>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Wzór umowy</w:t>
      </w:r>
    </w:p>
    <w:p w14:paraId="10340194" w14:textId="3DDCCC4A" w:rsidR="00B051EA" w:rsidRPr="00CB2915" w:rsidRDefault="00B051EA" w:rsidP="00B051EA">
      <w:pPr>
        <w:pStyle w:val="Akapitzlist"/>
        <w:numPr>
          <w:ilvl w:val="3"/>
          <w:numId w:val="4"/>
        </w:numPr>
        <w:suppressAutoHyphens/>
        <w:spacing w:after="0" w:line="360" w:lineRule="auto"/>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Oświadczenie o spełnieniu warunków udziału  postępowaniu,</w:t>
      </w:r>
    </w:p>
    <w:p w14:paraId="3BE328B3" w14:textId="6149B1FD" w:rsidR="00B051EA" w:rsidRPr="00CB2915" w:rsidRDefault="00B051EA" w:rsidP="00B051EA">
      <w:pPr>
        <w:pStyle w:val="Akapitzlist"/>
        <w:numPr>
          <w:ilvl w:val="3"/>
          <w:numId w:val="4"/>
        </w:numPr>
        <w:suppressAutoHyphens/>
        <w:spacing w:after="0" w:line="360" w:lineRule="auto"/>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Grupa kapitałowa,</w:t>
      </w:r>
    </w:p>
    <w:p w14:paraId="6428ACF7" w14:textId="491C5BA2" w:rsidR="00B051EA" w:rsidRPr="00CB2915" w:rsidRDefault="00B051EA" w:rsidP="00B051EA">
      <w:pPr>
        <w:pStyle w:val="Akapitzlist"/>
        <w:numPr>
          <w:ilvl w:val="3"/>
          <w:numId w:val="4"/>
        </w:numPr>
        <w:suppressAutoHyphens/>
        <w:spacing w:after="0" w:line="360" w:lineRule="auto"/>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Oświadczenie o braku podstaw wykluczenia,</w:t>
      </w:r>
    </w:p>
    <w:p w14:paraId="7419782E" w14:textId="47C1A31F" w:rsidR="00B051EA" w:rsidRPr="00CB2915" w:rsidRDefault="00B051EA" w:rsidP="00B051EA">
      <w:pPr>
        <w:pStyle w:val="Akapitzlist"/>
        <w:numPr>
          <w:ilvl w:val="3"/>
          <w:numId w:val="4"/>
        </w:numPr>
        <w:suppressAutoHyphens/>
        <w:spacing w:after="0" w:line="360" w:lineRule="auto"/>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 xml:space="preserve">Oświadczenie </w:t>
      </w:r>
      <w:r w:rsidR="0031414F" w:rsidRPr="00CB2915">
        <w:rPr>
          <w:rFonts w:ascii="Arial" w:eastAsia="Times New Roman" w:hAnsi="Arial" w:cs="Arial"/>
          <w:sz w:val="20"/>
          <w:szCs w:val="20"/>
          <w:lang w:eastAsia="pl-PL"/>
        </w:rPr>
        <w:t>wykonawców wspólnie ubiegających się</w:t>
      </w:r>
      <w:r w:rsidRPr="00CB2915">
        <w:rPr>
          <w:rFonts w:ascii="Arial" w:eastAsia="Times New Roman" w:hAnsi="Arial" w:cs="Arial"/>
          <w:sz w:val="20"/>
          <w:szCs w:val="20"/>
          <w:lang w:eastAsia="pl-PL"/>
        </w:rPr>
        <w:t>,</w:t>
      </w:r>
    </w:p>
    <w:p w14:paraId="2565D266" w14:textId="68775275" w:rsidR="005D1B94" w:rsidRDefault="00B8006E" w:rsidP="00B051EA">
      <w:pPr>
        <w:pStyle w:val="Akapitzlist"/>
        <w:numPr>
          <w:ilvl w:val="3"/>
          <w:numId w:val="4"/>
        </w:numPr>
        <w:suppressAutoHyphens/>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Wykaz robót</w:t>
      </w:r>
      <w:r w:rsidR="005D1B94" w:rsidRPr="00CB2915">
        <w:rPr>
          <w:rFonts w:ascii="Arial" w:eastAsia="Times New Roman" w:hAnsi="Arial" w:cs="Arial"/>
          <w:sz w:val="20"/>
          <w:szCs w:val="20"/>
          <w:lang w:eastAsia="pl-PL"/>
        </w:rPr>
        <w:t>,</w:t>
      </w:r>
    </w:p>
    <w:p w14:paraId="270822CE" w14:textId="018BEB10" w:rsidR="00EF0496" w:rsidRPr="00EF0496" w:rsidRDefault="00EF0496" w:rsidP="00EF0496">
      <w:pPr>
        <w:suppressAutoHyphens/>
        <w:spacing w:after="0" w:line="360" w:lineRule="auto"/>
        <w:jc w:val="both"/>
        <w:rPr>
          <w:rFonts w:ascii="Arial" w:eastAsia="Times New Roman" w:hAnsi="Arial" w:cs="Arial"/>
          <w:sz w:val="20"/>
          <w:szCs w:val="20"/>
          <w:lang w:eastAsia="pl-PL"/>
        </w:rPr>
      </w:pPr>
      <w:r w:rsidRPr="00EF0496">
        <w:rPr>
          <w:rFonts w:ascii="Arial" w:eastAsia="Times New Roman" w:hAnsi="Arial" w:cs="Arial"/>
          <w:sz w:val="20"/>
          <w:szCs w:val="20"/>
          <w:lang w:eastAsia="pl-PL"/>
        </w:rPr>
        <w:t>7a.  Oświadczenie o należytym wykonaniu umowy</w:t>
      </w:r>
    </w:p>
    <w:p w14:paraId="0B9EAD61" w14:textId="644C3E7D" w:rsidR="005D1B94" w:rsidRPr="00CB2915" w:rsidRDefault="005D1B94" w:rsidP="00B051EA">
      <w:pPr>
        <w:pStyle w:val="Akapitzlist"/>
        <w:numPr>
          <w:ilvl w:val="3"/>
          <w:numId w:val="4"/>
        </w:numPr>
        <w:suppressAutoHyphens/>
        <w:spacing w:after="0" w:line="360" w:lineRule="auto"/>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 xml:space="preserve">Formularz </w:t>
      </w:r>
      <w:r w:rsidR="00B8006E">
        <w:rPr>
          <w:rFonts w:ascii="Arial" w:eastAsia="Times New Roman" w:hAnsi="Arial" w:cs="Arial"/>
          <w:sz w:val="20"/>
          <w:szCs w:val="20"/>
          <w:lang w:eastAsia="pl-PL"/>
        </w:rPr>
        <w:t xml:space="preserve"> OPZ</w:t>
      </w:r>
      <w:r w:rsidR="00EF0496">
        <w:rPr>
          <w:rFonts w:ascii="Arial" w:eastAsia="Times New Roman" w:hAnsi="Arial" w:cs="Arial"/>
          <w:sz w:val="20"/>
          <w:szCs w:val="20"/>
          <w:lang w:eastAsia="pl-PL"/>
        </w:rPr>
        <w:t xml:space="preserve"> ( STWiOR)</w:t>
      </w:r>
      <w:r w:rsidR="0031414F" w:rsidRPr="00CB2915">
        <w:rPr>
          <w:rFonts w:ascii="Arial" w:eastAsia="Times New Roman" w:hAnsi="Arial" w:cs="Arial"/>
          <w:sz w:val="20"/>
          <w:szCs w:val="20"/>
          <w:lang w:eastAsia="pl-PL"/>
        </w:rPr>
        <w:t>,</w:t>
      </w:r>
    </w:p>
    <w:p w14:paraId="70403E49" w14:textId="703EB0CA" w:rsidR="0031414F" w:rsidRDefault="0031414F" w:rsidP="00B051EA">
      <w:pPr>
        <w:pStyle w:val="Akapitzlist"/>
        <w:numPr>
          <w:ilvl w:val="3"/>
          <w:numId w:val="4"/>
        </w:numPr>
        <w:suppressAutoHyphens/>
        <w:spacing w:after="0" w:line="360" w:lineRule="auto"/>
        <w:jc w:val="both"/>
        <w:rPr>
          <w:rFonts w:ascii="Arial" w:eastAsia="Times New Roman" w:hAnsi="Arial" w:cs="Arial"/>
          <w:sz w:val="20"/>
          <w:szCs w:val="20"/>
          <w:lang w:eastAsia="pl-PL"/>
        </w:rPr>
      </w:pPr>
      <w:r w:rsidRPr="00CB2915">
        <w:rPr>
          <w:rFonts w:ascii="Arial" w:eastAsia="Times New Roman" w:hAnsi="Arial" w:cs="Arial"/>
          <w:sz w:val="20"/>
          <w:szCs w:val="20"/>
          <w:lang w:eastAsia="pl-PL"/>
        </w:rPr>
        <w:t>Oświadczenie w sprawie podmiotu udostępniającego zasoby.</w:t>
      </w:r>
    </w:p>
    <w:p w14:paraId="6CF20A95" w14:textId="33E75730" w:rsidR="00EF0496" w:rsidRDefault="00EF0496" w:rsidP="00B051EA">
      <w:pPr>
        <w:pStyle w:val="Akapitzlist"/>
        <w:numPr>
          <w:ilvl w:val="3"/>
          <w:numId w:val="4"/>
        </w:numPr>
        <w:suppressAutoHyphens/>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Wykaz osób.</w:t>
      </w:r>
    </w:p>
    <w:p w14:paraId="75C56494" w14:textId="3F0DF11C" w:rsidR="00EF0496" w:rsidRPr="00CB2915" w:rsidRDefault="00EF0496" w:rsidP="00B051EA">
      <w:pPr>
        <w:pStyle w:val="Akapitzlist"/>
        <w:numPr>
          <w:ilvl w:val="3"/>
          <w:numId w:val="4"/>
        </w:numPr>
        <w:suppressAutoHyphens/>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Przedmiar robót.</w:t>
      </w:r>
    </w:p>
    <w:p w14:paraId="06AEA192" w14:textId="77777777" w:rsidR="00B051EA" w:rsidRPr="00CB2915" w:rsidRDefault="00B051EA" w:rsidP="00B051EA">
      <w:pPr>
        <w:pStyle w:val="Akapitzlist"/>
        <w:suppressAutoHyphens/>
        <w:spacing w:after="0" w:line="360" w:lineRule="auto"/>
        <w:ind w:left="360"/>
        <w:jc w:val="both"/>
        <w:rPr>
          <w:rFonts w:ascii="Arial" w:eastAsia="Times New Roman" w:hAnsi="Arial" w:cs="Arial"/>
          <w:sz w:val="20"/>
          <w:szCs w:val="20"/>
          <w:lang w:eastAsia="pl-PL"/>
        </w:rPr>
      </w:pPr>
    </w:p>
    <w:p w14:paraId="7FE8398A" w14:textId="77777777" w:rsidR="000D00CE" w:rsidRPr="00CB2915" w:rsidRDefault="000D00CE" w:rsidP="000D00CE">
      <w:pPr>
        <w:rPr>
          <w:rFonts w:ascii="Arial" w:hAnsi="Arial" w:cs="Arial"/>
          <w:lang w:eastAsia="pl-PL"/>
        </w:rPr>
      </w:pPr>
    </w:p>
    <w:p w14:paraId="5C2950D9" w14:textId="77777777" w:rsidR="000D00CE" w:rsidRPr="00CB2915" w:rsidRDefault="000D00CE" w:rsidP="000D00CE">
      <w:pPr>
        <w:rPr>
          <w:rFonts w:ascii="Arial" w:hAnsi="Arial" w:cs="Arial"/>
          <w:lang w:eastAsia="pl-PL"/>
        </w:rPr>
      </w:pPr>
    </w:p>
    <w:p w14:paraId="44F5988F" w14:textId="77777777" w:rsidR="000D00CE" w:rsidRPr="00CB2915" w:rsidRDefault="000D00CE" w:rsidP="000D00CE">
      <w:pPr>
        <w:rPr>
          <w:rFonts w:ascii="Arial" w:hAnsi="Arial" w:cs="Arial"/>
          <w:lang w:eastAsia="pl-PL"/>
        </w:rPr>
      </w:pPr>
    </w:p>
    <w:p w14:paraId="6B7D16D2" w14:textId="77777777" w:rsidR="000D00CE" w:rsidRPr="00CB2915" w:rsidRDefault="000D00CE" w:rsidP="000D00CE">
      <w:pPr>
        <w:rPr>
          <w:rFonts w:ascii="Arial" w:hAnsi="Arial" w:cs="Arial"/>
          <w:lang w:eastAsia="pl-PL"/>
        </w:rPr>
      </w:pPr>
    </w:p>
    <w:p w14:paraId="38895FC4" w14:textId="77777777" w:rsidR="000D00CE" w:rsidRPr="00CB2915" w:rsidRDefault="000D00CE" w:rsidP="000D00CE">
      <w:pPr>
        <w:rPr>
          <w:rFonts w:ascii="Arial" w:eastAsia="Times New Roman" w:hAnsi="Arial" w:cs="Arial"/>
          <w:sz w:val="20"/>
          <w:szCs w:val="20"/>
          <w:lang w:eastAsia="pl-PL"/>
        </w:rPr>
      </w:pPr>
    </w:p>
    <w:p w14:paraId="6C21F774" w14:textId="77777777" w:rsidR="000D00CE" w:rsidRPr="00CB2915" w:rsidRDefault="000D00CE" w:rsidP="000D00CE">
      <w:pPr>
        <w:jc w:val="center"/>
        <w:rPr>
          <w:rFonts w:ascii="Arial" w:hAnsi="Arial" w:cs="Arial"/>
          <w:lang w:eastAsia="pl-PL"/>
        </w:rPr>
      </w:pPr>
    </w:p>
    <w:sectPr w:rsidR="000D00CE" w:rsidRPr="00CB2915" w:rsidSect="00CE0912">
      <w:pgSz w:w="11906" w:h="16838"/>
      <w:pgMar w:top="1531" w:right="1418" w:bottom="153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ED961" w14:textId="77777777" w:rsidR="0045574B" w:rsidRDefault="0045574B" w:rsidP="00137AC1">
      <w:pPr>
        <w:spacing w:after="0" w:line="240" w:lineRule="auto"/>
      </w:pPr>
      <w:r>
        <w:separator/>
      </w:r>
    </w:p>
  </w:endnote>
  <w:endnote w:type="continuationSeparator" w:id="0">
    <w:p w14:paraId="3E665896" w14:textId="77777777" w:rsidR="0045574B" w:rsidRDefault="0045574B" w:rsidP="00137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744FA" w14:textId="77777777" w:rsidR="003D3AB5" w:rsidRPr="007B17EA" w:rsidRDefault="00000000">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noProof/>
        <w:sz w:val="16"/>
        <w:szCs w:val="16"/>
      </w:rPr>
      <w:t>14</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noProof/>
        <w:sz w:val="16"/>
        <w:szCs w:val="16"/>
      </w:rPr>
      <w:t>18</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00374" w14:textId="77777777" w:rsidR="0045574B" w:rsidRDefault="0045574B" w:rsidP="00137AC1">
      <w:pPr>
        <w:spacing w:after="0" w:line="240" w:lineRule="auto"/>
      </w:pPr>
      <w:r>
        <w:separator/>
      </w:r>
    </w:p>
  </w:footnote>
  <w:footnote w:type="continuationSeparator" w:id="0">
    <w:p w14:paraId="6897DEAC" w14:textId="77777777" w:rsidR="0045574B" w:rsidRDefault="0045574B" w:rsidP="00137A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8AA6" w14:textId="6BAE3664" w:rsidR="003D3AB5" w:rsidRPr="00B40663" w:rsidRDefault="00000000" w:rsidP="00B40663">
    <w:pPr>
      <w:pStyle w:val="Nagwek"/>
      <w:spacing w:before="120"/>
      <w:rPr>
        <w:rFonts w:ascii="Arial" w:hAnsi="Arial" w:cs="Arial"/>
        <w:sz w:val="20"/>
        <w:szCs w:val="20"/>
      </w:rPr>
    </w:pPr>
    <w:r w:rsidRPr="00B40663">
      <w:rPr>
        <w:rFonts w:ascii="Arial" w:hAnsi="Arial" w:cs="Arial"/>
        <w:sz w:val="20"/>
        <w:szCs w:val="20"/>
      </w:rPr>
      <w:t>Nr postępowania: ZOZ.ZP.382-</w:t>
    </w:r>
    <w:r w:rsidR="0031288A">
      <w:rPr>
        <w:rFonts w:ascii="Arial" w:hAnsi="Arial" w:cs="Arial"/>
        <w:sz w:val="20"/>
        <w:szCs w:val="20"/>
      </w:rPr>
      <w:t>5</w:t>
    </w:r>
    <w:r w:rsidRPr="00B40663">
      <w:rPr>
        <w:rFonts w:ascii="Arial" w:hAnsi="Arial" w:cs="Arial"/>
        <w:sz w:val="20"/>
        <w:szCs w:val="20"/>
      </w:rPr>
      <w:t>/2</w:t>
    </w:r>
    <w:r w:rsidR="000807E1">
      <w:rPr>
        <w:rFonts w:ascii="Arial" w:hAnsi="Arial" w:cs="Arial"/>
        <w:sz w:val="20"/>
        <w:szCs w:val="20"/>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2"/>
    <w:lvl w:ilvl="0">
      <w:start w:val="1"/>
      <w:numFmt w:val="lowerLetter"/>
      <w:lvlText w:val="%1)"/>
      <w:lvlJc w:val="left"/>
      <w:pPr>
        <w:tabs>
          <w:tab w:val="num" w:pos="0"/>
        </w:tabs>
        <w:ind w:left="1145" w:hanging="360"/>
      </w:pPr>
      <w:rPr>
        <w:rFonts w:ascii="Verdana" w:hAnsi="Verdana" w:cs="Verdana"/>
        <w:sz w:val="21"/>
        <w:szCs w:val="21"/>
      </w:rPr>
    </w:lvl>
    <w:lvl w:ilvl="1">
      <w:start w:val="1"/>
      <w:numFmt w:val="lowerLetter"/>
      <w:lvlText w:val="%2."/>
      <w:lvlJc w:val="left"/>
      <w:pPr>
        <w:tabs>
          <w:tab w:val="num" w:pos="0"/>
        </w:tabs>
        <w:ind w:left="1865" w:hanging="360"/>
      </w:pPr>
    </w:lvl>
    <w:lvl w:ilvl="2">
      <w:start w:val="1"/>
      <w:numFmt w:val="lowerRoman"/>
      <w:lvlText w:val="%2.%3."/>
      <w:lvlJc w:val="left"/>
      <w:pPr>
        <w:tabs>
          <w:tab w:val="num" w:pos="0"/>
        </w:tabs>
        <w:ind w:left="2585" w:hanging="180"/>
      </w:pPr>
    </w:lvl>
    <w:lvl w:ilvl="3">
      <w:start w:val="1"/>
      <w:numFmt w:val="decimal"/>
      <w:lvlText w:val="%2.%3.%4."/>
      <w:lvlJc w:val="left"/>
      <w:pPr>
        <w:tabs>
          <w:tab w:val="num" w:pos="0"/>
        </w:tabs>
        <w:ind w:left="3305" w:hanging="360"/>
      </w:pPr>
    </w:lvl>
    <w:lvl w:ilvl="4">
      <w:start w:val="1"/>
      <w:numFmt w:val="lowerLetter"/>
      <w:lvlText w:val="%2.%3.%4.%5."/>
      <w:lvlJc w:val="left"/>
      <w:pPr>
        <w:tabs>
          <w:tab w:val="num" w:pos="0"/>
        </w:tabs>
        <w:ind w:left="4025" w:hanging="360"/>
      </w:pPr>
    </w:lvl>
    <w:lvl w:ilvl="5">
      <w:start w:val="1"/>
      <w:numFmt w:val="lowerRoman"/>
      <w:lvlText w:val="%2.%3.%4.%5.%6."/>
      <w:lvlJc w:val="left"/>
      <w:pPr>
        <w:tabs>
          <w:tab w:val="num" w:pos="0"/>
        </w:tabs>
        <w:ind w:left="4745" w:hanging="180"/>
      </w:pPr>
    </w:lvl>
    <w:lvl w:ilvl="6">
      <w:start w:val="1"/>
      <w:numFmt w:val="decimal"/>
      <w:lvlText w:val="%2.%3.%4.%5.%6.%7."/>
      <w:lvlJc w:val="left"/>
      <w:pPr>
        <w:tabs>
          <w:tab w:val="num" w:pos="0"/>
        </w:tabs>
        <w:ind w:left="5465" w:hanging="360"/>
      </w:pPr>
    </w:lvl>
    <w:lvl w:ilvl="7">
      <w:start w:val="1"/>
      <w:numFmt w:val="lowerLetter"/>
      <w:lvlText w:val="%2.%3.%4.%5.%6.%7.%8."/>
      <w:lvlJc w:val="left"/>
      <w:pPr>
        <w:tabs>
          <w:tab w:val="num" w:pos="0"/>
        </w:tabs>
        <w:ind w:left="6185" w:hanging="360"/>
      </w:pPr>
    </w:lvl>
    <w:lvl w:ilvl="8">
      <w:start w:val="1"/>
      <w:numFmt w:val="lowerRoman"/>
      <w:lvlText w:val="%2.%3.%4.%5.%6.%7.%8.%9."/>
      <w:lvlJc w:val="left"/>
      <w:pPr>
        <w:tabs>
          <w:tab w:val="num" w:pos="0"/>
        </w:tabs>
        <w:ind w:left="6905" w:hanging="180"/>
      </w:pPr>
    </w:lvl>
  </w:abstractNum>
  <w:abstractNum w:abstractNumId="1" w15:restartNumberingAfterBreak="0">
    <w:nsid w:val="005200C7"/>
    <w:multiLevelType w:val="hybridMultilevel"/>
    <w:tmpl w:val="D4488E52"/>
    <w:lvl w:ilvl="0" w:tplc="01EE6D98">
      <w:start w:val="1"/>
      <w:numFmt w:val="lowerLetter"/>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2" w15:restartNumberingAfterBreak="0">
    <w:nsid w:val="06EB0528"/>
    <w:multiLevelType w:val="hybridMultilevel"/>
    <w:tmpl w:val="EC5ADCDE"/>
    <w:lvl w:ilvl="0" w:tplc="2084EB36">
      <w:start w:val="1"/>
      <w:numFmt w:val="decimal"/>
      <w:lvlText w:val="%1)"/>
      <w:lvlJc w:val="left"/>
      <w:pPr>
        <w:ind w:left="873" w:hanging="360"/>
      </w:pPr>
      <w:rPr>
        <w:rFonts w:ascii="Arial" w:eastAsia="Times New Roman" w:hAnsi="Arial" w:cs="Arial" w:hint="default"/>
        <w:b w:val="0"/>
        <w:bCs/>
      </w:rPr>
    </w:lvl>
    <w:lvl w:ilvl="1" w:tplc="04150019">
      <w:start w:val="1"/>
      <w:numFmt w:val="lowerLetter"/>
      <w:lvlText w:val="%2."/>
      <w:lvlJc w:val="left"/>
      <w:pPr>
        <w:ind w:left="1593" w:hanging="360"/>
      </w:pPr>
    </w:lvl>
    <w:lvl w:ilvl="2" w:tplc="0415001B" w:tentative="1">
      <w:start w:val="1"/>
      <w:numFmt w:val="lowerRoman"/>
      <w:lvlText w:val="%3."/>
      <w:lvlJc w:val="right"/>
      <w:pPr>
        <w:ind w:left="2313" w:hanging="180"/>
      </w:pPr>
    </w:lvl>
    <w:lvl w:ilvl="3" w:tplc="0415000F" w:tentative="1">
      <w:start w:val="1"/>
      <w:numFmt w:val="decimal"/>
      <w:lvlText w:val="%4."/>
      <w:lvlJc w:val="left"/>
      <w:pPr>
        <w:ind w:left="3033" w:hanging="360"/>
      </w:pPr>
    </w:lvl>
    <w:lvl w:ilvl="4" w:tplc="04150019" w:tentative="1">
      <w:start w:val="1"/>
      <w:numFmt w:val="lowerLetter"/>
      <w:lvlText w:val="%5."/>
      <w:lvlJc w:val="left"/>
      <w:pPr>
        <w:ind w:left="3753" w:hanging="360"/>
      </w:pPr>
    </w:lvl>
    <w:lvl w:ilvl="5" w:tplc="0415001B" w:tentative="1">
      <w:start w:val="1"/>
      <w:numFmt w:val="lowerRoman"/>
      <w:lvlText w:val="%6."/>
      <w:lvlJc w:val="right"/>
      <w:pPr>
        <w:ind w:left="4473" w:hanging="180"/>
      </w:pPr>
    </w:lvl>
    <w:lvl w:ilvl="6" w:tplc="0415000F" w:tentative="1">
      <w:start w:val="1"/>
      <w:numFmt w:val="decimal"/>
      <w:lvlText w:val="%7."/>
      <w:lvlJc w:val="left"/>
      <w:pPr>
        <w:ind w:left="5193" w:hanging="360"/>
      </w:pPr>
    </w:lvl>
    <w:lvl w:ilvl="7" w:tplc="04150019" w:tentative="1">
      <w:start w:val="1"/>
      <w:numFmt w:val="lowerLetter"/>
      <w:lvlText w:val="%8."/>
      <w:lvlJc w:val="left"/>
      <w:pPr>
        <w:ind w:left="5913" w:hanging="360"/>
      </w:pPr>
    </w:lvl>
    <w:lvl w:ilvl="8" w:tplc="0415001B" w:tentative="1">
      <w:start w:val="1"/>
      <w:numFmt w:val="lowerRoman"/>
      <w:lvlText w:val="%9."/>
      <w:lvlJc w:val="right"/>
      <w:pPr>
        <w:ind w:left="6633" w:hanging="180"/>
      </w:pPr>
    </w:lvl>
  </w:abstractNum>
  <w:abstractNum w:abstractNumId="3" w15:restartNumberingAfterBreak="0">
    <w:nsid w:val="09E07D8C"/>
    <w:multiLevelType w:val="hybridMultilevel"/>
    <w:tmpl w:val="FBBCDDF6"/>
    <w:lvl w:ilvl="0" w:tplc="001A39B4">
      <w:start w:val="9"/>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hint="default"/>
        <w:b/>
      </w:rPr>
    </w:lvl>
    <w:lvl w:ilvl="1" w:tplc="C42A06D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E545F91"/>
    <w:multiLevelType w:val="multilevel"/>
    <w:tmpl w:val="3842C502"/>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Verdana" w:hAnsi="Arial" w:cs="Arial" w:hint="default"/>
        <w:b/>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8B2CE7"/>
    <w:multiLevelType w:val="hybridMultilevel"/>
    <w:tmpl w:val="4E86FF10"/>
    <w:lvl w:ilvl="0" w:tplc="FFFFFFFF">
      <w:start w:val="1"/>
      <w:numFmt w:val="decimal"/>
      <w:lvlText w:val="%1."/>
      <w:lvlJc w:val="left"/>
      <w:pPr>
        <w:tabs>
          <w:tab w:val="num" w:pos="2340"/>
        </w:tabs>
        <w:ind w:left="2340" w:hanging="360"/>
      </w:pPr>
      <w:rPr>
        <w:rFonts w:hint="default"/>
        <w:b/>
      </w:rPr>
    </w:lvl>
    <w:lvl w:ilvl="1" w:tplc="FFFFFFFF">
      <w:start w:val="1"/>
      <w:numFmt w:val="decimal"/>
      <w:lvlText w:val="%2)"/>
      <w:lvlJc w:val="left"/>
      <w:pPr>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360"/>
        </w:tabs>
        <w:ind w:left="360" w:hanging="360"/>
      </w:pPr>
      <w:rPr>
        <w:b/>
        <w:color w:val="auto"/>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057008B"/>
    <w:multiLevelType w:val="hybridMultilevel"/>
    <w:tmpl w:val="BFA0F39E"/>
    <w:lvl w:ilvl="0" w:tplc="2D8A6BCA">
      <w:start w:val="1"/>
      <w:numFmt w:val="decimal"/>
      <w:lvlText w:val="%1."/>
      <w:lvlJc w:val="left"/>
      <w:pPr>
        <w:tabs>
          <w:tab w:val="num" w:pos="595"/>
        </w:tabs>
        <w:ind w:left="595" w:hanging="453"/>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C3BAF"/>
    <w:multiLevelType w:val="hybridMultilevel"/>
    <w:tmpl w:val="73A05EBE"/>
    <w:lvl w:ilvl="0" w:tplc="2096848C">
      <w:start w:val="13"/>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21A2C69"/>
    <w:multiLevelType w:val="hybridMultilevel"/>
    <w:tmpl w:val="DBDC3014"/>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0415000F">
      <w:start w:val="1"/>
      <w:numFmt w:val="decimal"/>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67F2DF5"/>
    <w:multiLevelType w:val="hybridMultilevel"/>
    <w:tmpl w:val="C6D6A414"/>
    <w:lvl w:ilvl="0" w:tplc="37B44DDE">
      <w:start w:val="7"/>
      <w:numFmt w:val="decimal"/>
      <w:lvlText w:val="%1)"/>
      <w:lvlJc w:val="left"/>
      <w:pPr>
        <w:ind w:left="1154" w:hanging="360"/>
      </w:pPr>
      <w:rPr>
        <w:rFonts w:hint="default"/>
      </w:r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11" w15:restartNumberingAfterBreak="0">
    <w:nsid w:val="172A5E1C"/>
    <w:multiLevelType w:val="multilevel"/>
    <w:tmpl w:val="87D2EDC4"/>
    <w:lvl w:ilvl="0">
      <w:start w:val="1"/>
      <w:numFmt w:val="decimal"/>
      <w:lvlText w:val="%1."/>
      <w:lvlJc w:val="left"/>
      <w:pPr>
        <w:tabs>
          <w:tab w:val="num" w:pos="1433"/>
        </w:tabs>
        <w:ind w:left="424" w:firstLine="0"/>
      </w:pPr>
      <w:rPr>
        <w:rFonts w:ascii="Arial" w:eastAsia="Verdana"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424"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424" w:firstLine="0"/>
      </w:pPr>
      <w:rPr>
        <w:rFonts w:hint="default"/>
      </w:rPr>
    </w:lvl>
    <w:lvl w:ilvl="3">
      <w:numFmt w:val="decimal"/>
      <w:lvlText w:val=""/>
      <w:lvlJc w:val="left"/>
      <w:pPr>
        <w:ind w:left="424" w:firstLine="0"/>
      </w:pPr>
      <w:rPr>
        <w:rFonts w:hint="default"/>
      </w:rPr>
    </w:lvl>
    <w:lvl w:ilvl="4">
      <w:numFmt w:val="decimal"/>
      <w:lvlText w:val=""/>
      <w:lvlJc w:val="left"/>
      <w:pPr>
        <w:ind w:left="424" w:firstLine="0"/>
      </w:pPr>
      <w:rPr>
        <w:rFonts w:hint="default"/>
      </w:rPr>
    </w:lvl>
    <w:lvl w:ilvl="5">
      <w:numFmt w:val="decimal"/>
      <w:lvlText w:val=""/>
      <w:lvlJc w:val="left"/>
      <w:pPr>
        <w:ind w:left="424" w:firstLine="0"/>
      </w:pPr>
      <w:rPr>
        <w:rFonts w:hint="default"/>
      </w:rPr>
    </w:lvl>
    <w:lvl w:ilvl="6">
      <w:numFmt w:val="decimal"/>
      <w:lvlText w:val=""/>
      <w:lvlJc w:val="left"/>
      <w:pPr>
        <w:ind w:left="424" w:firstLine="0"/>
      </w:pPr>
      <w:rPr>
        <w:rFonts w:hint="default"/>
      </w:rPr>
    </w:lvl>
    <w:lvl w:ilvl="7">
      <w:numFmt w:val="decimal"/>
      <w:lvlText w:val=""/>
      <w:lvlJc w:val="left"/>
      <w:pPr>
        <w:ind w:left="424" w:firstLine="0"/>
      </w:pPr>
      <w:rPr>
        <w:rFonts w:hint="default"/>
      </w:rPr>
    </w:lvl>
    <w:lvl w:ilvl="8">
      <w:numFmt w:val="decimal"/>
      <w:lvlText w:val=""/>
      <w:lvlJc w:val="left"/>
      <w:pPr>
        <w:ind w:left="424" w:firstLine="0"/>
      </w:pPr>
      <w:rPr>
        <w:rFonts w:hint="default"/>
      </w:rPr>
    </w:lvl>
  </w:abstractNum>
  <w:abstractNum w:abstractNumId="12" w15:restartNumberingAfterBreak="0">
    <w:nsid w:val="18CB69CB"/>
    <w:multiLevelType w:val="hybridMultilevel"/>
    <w:tmpl w:val="5D52A17E"/>
    <w:lvl w:ilvl="0" w:tplc="CE5C2698">
      <w:start w:val="1"/>
      <w:numFmt w:val="decimal"/>
      <w:lvlText w:val="%1)"/>
      <w:lvlJc w:val="left"/>
      <w:pPr>
        <w:ind w:left="873" w:hanging="360"/>
      </w:pPr>
      <w:rPr>
        <w:rFonts w:ascii="Arial" w:eastAsia="Times New Roman" w:hAnsi="Arial" w:cs="Arial" w:hint="default"/>
        <w:b w:val="0"/>
        <w:bCs/>
      </w:rPr>
    </w:lvl>
    <w:lvl w:ilvl="1" w:tplc="04150019">
      <w:start w:val="1"/>
      <w:numFmt w:val="lowerLetter"/>
      <w:lvlText w:val="%2."/>
      <w:lvlJc w:val="left"/>
      <w:pPr>
        <w:ind w:left="1593" w:hanging="360"/>
      </w:pPr>
    </w:lvl>
    <w:lvl w:ilvl="2" w:tplc="0415001B" w:tentative="1">
      <w:start w:val="1"/>
      <w:numFmt w:val="lowerRoman"/>
      <w:lvlText w:val="%3."/>
      <w:lvlJc w:val="right"/>
      <w:pPr>
        <w:ind w:left="2313" w:hanging="180"/>
      </w:pPr>
    </w:lvl>
    <w:lvl w:ilvl="3" w:tplc="0415000F" w:tentative="1">
      <w:start w:val="1"/>
      <w:numFmt w:val="decimal"/>
      <w:lvlText w:val="%4."/>
      <w:lvlJc w:val="left"/>
      <w:pPr>
        <w:ind w:left="3033" w:hanging="360"/>
      </w:pPr>
    </w:lvl>
    <w:lvl w:ilvl="4" w:tplc="04150019" w:tentative="1">
      <w:start w:val="1"/>
      <w:numFmt w:val="lowerLetter"/>
      <w:lvlText w:val="%5."/>
      <w:lvlJc w:val="left"/>
      <w:pPr>
        <w:ind w:left="3753" w:hanging="360"/>
      </w:pPr>
    </w:lvl>
    <w:lvl w:ilvl="5" w:tplc="0415001B" w:tentative="1">
      <w:start w:val="1"/>
      <w:numFmt w:val="lowerRoman"/>
      <w:lvlText w:val="%6."/>
      <w:lvlJc w:val="right"/>
      <w:pPr>
        <w:ind w:left="4473" w:hanging="180"/>
      </w:pPr>
    </w:lvl>
    <w:lvl w:ilvl="6" w:tplc="0415000F" w:tentative="1">
      <w:start w:val="1"/>
      <w:numFmt w:val="decimal"/>
      <w:lvlText w:val="%7."/>
      <w:lvlJc w:val="left"/>
      <w:pPr>
        <w:ind w:left="5193" w:hanging="360"/>
      </w:pPr>
    </w:lvl>
    <w:lvl w:ilvl="7" w:tplc="04150019" w:tentative="1">
      <w:start w:val="1"/>
      <w:numFmt w:val="lowerLetter"/>
      <w:lvlText w:val="%8."/>
      <w:lvlJc w:val="left"/>
      <w:pPr>
        <w:ind w:left="5913" w:hanging="360"/>
      </w:pPr>
    </w:lvl>
    <w:lvl w:ilvl="8" w:tplc="0415001B" w:tentative="1">
      <w:start w:val="1"/>
      <w:numFmt w:val="lowerRoman"/>
      <w:lvlText w:val="%9."/>
      <w:lvlJc w:val="right"/>
      <w:pPr>
        <w:ind w:left="6633" w:hanging="180"/>
      </w:pPr>
    </w:lvl>
  </w:abstractNum>
  <w:abstractNum w:abstractNumId="13" w15:restartNumberingAfterBreak="0">
    <w:nsid w:val="19B9090D"/>
    <w:multiLevelType w:val="hybridMultilevel"/>
    <w:tmpl w:val="C9C047A0"/>
    <w:lvl w:ilvl="0" w:tplc="8482EF34">
      <w:start w:val="1"/>
      <w:numFmt w:val="decimal"/>
      <w:lvlText w:val="%1)"/>
      <w:lvlJc w:val="left"/>
      <w:pPr>
        <w:ind w:left="1215" w:hanging="360"/>
      </w:pPr>
      <w:rPr>
        <w:rFonts w:hint="default"/>
        <w:b w:val="0"/>
        <w:bCs/>
        <w:color w:val="auto"/>
      </w:rPr>
    </w:lvl>
    <w:lvl w:ilvl="1" w:tplc="04150019">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14" w15:restartNumberingAfterBreak="0">
    <w:nsid w:val="19FB5A64"/>
    <w:multiLevelType w:val="hybridMultilevel"/>
    <w:tmpl w:val="025E3BDE"/>
    <w:lvl w:ilvl="0" w:tplc="12ACBB3E">
      <w:start w:val="1"/>
      <w:numFmt w:val="decimal"/>
      <w:lvlText w:val="%1)"/>
      <w:lvlJc w:val="left"/>
      <w:pPr>
        <w:ind w:left="1440" w:hanging="360"/>
      </w:pPr>
      <w:rPr>
        <w:b w:val="0"/>
        <w:bCs/>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724B74"/>
    <w:multiLevelType w:val="hybridMultilevel"/>
    <w:tmpl w:val="B27493C2"/>
    <w:lvl w:ilvl="0" w:tplc="12ACBB3E">
      <w:start w:val="1"/>
      <w:numFmt w:val="decimal"/>
      <w:lvlText w:val="%1)"/>
      <w:lvlJc w:val="left"/>
      <w:pPr>
        <w:ind w:left="1215" w:hanging="360"/>
      </w:pPr>
      <w:rPr>
        <w:b w:val="0"/>
        <w:bCs/>
        <w:color w:val="auto"/>
      </w:rPr>
    </w:lvl>
    <w:lvl w:ilvl="1" w:tplc="04150019">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17" w15:restartNumberingAfterBreak="0">
    <w:nsid w:val="1EE3197E"/>
    <w:multiLevelType w:val="multilevel"/>
    <w:tmpl w:val="0178AF16"/>
    <w:lvl w:ilvl="0">
      <w:start w:val="1"/>
      <w:numFmt w:val="decimal"/>
      <w:pStyle w:val="Nagwek1"/>
      <w:lvlText w:val="%1."/>
      <w:lvlJc w:val="left"/>
      <w:pPr>
        <w:tabs>
          <w:tab w:val="num" w:pos="432"/>
        </w:tabs>
        <w:ind w:left="432" w:hanging="432"/>
      </w:pPr>
      <w:rPr>
        <w:rFonts w:ascii="Arial" w:hAnsi="Arial" w:hint="default"/>
        <w:b/>
        <w:i w:val="0"/>
        <w:sz w:val="24"/>
        <w:szCs w:val="24"/>
      </w:rPr>
    </w:lvl>
    <w:lvl w:ilvl="1">
      <w:start w:val="1"/>
      <w:numFmt w:val="decimal"/>
      <w:lvlText w:val="%1.%2."/>
      <w:lvlJc w:val="left"/>
      <w:pPr>
        <w:tabs>
          <w:tab w:val="num" w:pos="680"/>
        </w:tabs>
        <w:ind w:left="680" w:hanging="680"/>
      </w:pPr>
      <w:rPr>
        <w:rFonts w:ascii="Arial" w:hAnsi="Arial"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8" w15:restartNumberingAfterBreak="0">
    <w:nsid w:val="20436C76"/>
    <w:multiLevelType w:val="hybridMultilevel"/>
    <w:tmpl w:val="799E15E8"/>
    <w:lvl w:ilvl="0" w:tplc="D5BC109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22A6A51"/>
    <w:multiLevelType w:val="hybridMultilevel"/>
    <w:tmpl w:val="AA9A6EDC"/>
    <w:lvl w:ilvl="0" w:tplc="4A90F7C0">
      <w:start w:val="1"/>
      <w:numFmt w:val="lowerLetter"/>
      <w:lvlText w:val="%1)"/>
      <w:lvlJc w:val="left"/>
      <w:pPr>
        <w:ind w:left="1800" w:hanging="360"/>
      </w:pPr>
      <w:rPr>
        <w:b w:val="0"/>
        <w:bCs/>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22D46A50"/>
    <w:multiLevelType w:val="hybridMultilevel"/>
    <w:tmpl w:val="FD00A468"/>
    <w:lvl w:ilvl="0" w:tplc="934C6DEE">
      <w:start w:val="1"/>
      <w:numFmt w:val="lowerLetter"/>
      <w:lvlText w:val="%1)"/>
      <w:lvlJc w:val="left"/>
      <w:pPr>
        <w:ind w:left="1636" w:hanging="360"/>
      </w:pPr>
      <w:rPr>
        <w:b w:val="0"/>
        <w:bCs/>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2"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hint="default"/>
        <w:b/>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C7897FE">
      <w:start w:val="1"/>
      <w:numFmt w:val="decimal"/>
      <w:lvlText w:val="%4."/>
      <w:lvlJc w:val="left"/>
      <w:pPr>
        <w:tabs>
          <w:tab w:val="num" w:pos="1009"/>
        </w:tabs>
        <w:ind w:left="1009" w:hanging="453"/>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A530AF"/>
    <w:multiLevelType w:val="hybridMultilevel"/>
    <w:tmpl w:val="0F907000"/>
    <w:lvl w:ilvl="0" w:tplc="38CA24A6">
      <w:start w:val="1"/>
      <w:numFmt w:val="decimal"/>
      <w:pStyle w:val="Nagwek2"/>
      <w:lvlText w:val="%1)"/>
      <w:lvlJc w:val="left"/>
      <w:pPr>
        <w:ind w:left="502" w:hanging="360"/>
      </w:pPr>
      <w:rPr>
        <w:b w:val="0"/>
        <w:bCs/>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DB529F"/>
    <w:multiLevelType w:val="hybridMultilevel"/>
    <w:tmpl w:val="9266FC54"/>
    <w:lvl w:ilvl="0" w:tplc="EA64A1FC">
      <w:start w:val="1"/>
      <w:numFmt w:val="decimal"/>
      <w:lvlText w:val="%1."/>
      <w:lvlJc w:val="left"/>
      <w:pPr>
        <w:ind w:left="1146" w:hanging="360"/>
      </w:pPr>
      <w:rPr>
        <w:rFonts w:hint="default"/>
        <w:b/>
      </w:rPr>
    </w:lvl>
    <w:lvl w:ilvl="1" w:tplc="97D09AB4">
      <w:start w:val="1"/>
      <w:numFmt w:val="lowerLetter"/>
      <w:lvlText w:val="%2)"/>
      <w:lvlJc w:val="left"/>
      <w:pPr>
        <w:ind w:left="1866" w:hanging="360"/>
      </w:pPr>
      <w:rPr>
        <w:rFonts w:ascii="Arial" w:eastAsia="Times New Roman" w:hAnsi="Arial" w:cs="Arial"/>
      </w:rPr>
    </w:lvl>
    <w:lvl w:ilvl="2" w:tplc="C2247462">
      <w:start w:val="5"/>
      <w:numFmt w:val="upp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FBE3D3A"/>
    <w:multiLevelType w:val="hybridMultilevel"/>
    <w:tmpl w:val="B3BA5E54"/>
    <w:lvl w:ilvl="0" w:tplc="C2CC7FD4">
      <w:start w:val="1"/>
      <w:numFmt w:val="upperRoman"/>
      <w:lvlText w:val="%1."/>
      <w:lvlJc w:val="left"/>
      <w:pPr>
        <w:ind w:left="72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F75BE1"/>
    <w:multiLevelType w:val="hybridMultilevel"/>
    <w:tmpl w:val="DCB0F90C"/>
    <w:lvl w:ilvl="0" w:tplc="FFFFFFFF">
      <w:start w:val="1"/>
      <w:numFmt w:val="decimal"/>
      <w:lvlText w:val="%1."/>
      <w:lvlJc w:val="left"/>
      <w:pPr>
        <w:ind w:left="1276"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lang w:val="pl-P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79803E2"/>
    <w:multiLevelType w:val="hybridMultilevel"/>
    <w:tmpl w:val="44C47BDE"/>
    <w:lvl w:ilvl="0" w:tplc="8C448FE6">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2" w15:restartNumberingAfterBreak="0">
    <w:nsid w:val="38BF4375"/>
    <w:multiLevelType w:val="multilevel"/>
    <w:tmpl w:val="45DC5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99831FB"/>
    <w:multiLevelType w:val="multilevel"/>
    <w:tmpl w:val="87D2EDC4"/>
    <w:lvl w:ilvl="0">
      <w:start w:val="1"/>
      <w:numFmt w:val="decimal"/>
      <w:lvlText w:val="%1."/>
      <w:lvlJc w:val="left"/>
      <w:pPr>
        <w:tabs>
          <w:tab w:val="num" w:pos="1706"/>
        </w:tabs>
        <w:ind w:left="697" w:firstLine="0"/>
      </w:pPr>
      <w:rPr>
        <w:rFonts w:ascii="Arial" w:eastAsia="Verdana"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34" w15:restartNumberingAfterBreak="0">
    <w:nsid w:val="3FDE6EC4"/>
    <w:multiLevelType w:val="hybridMultilevel"/>
    <w:tmpl w:val="A9C8E7F6"/>
    <w:lvl w:ilvl="0" w:tplc="1F9612D4">
      <w:start w:val="1"/>
      <w:numFmt w:val="decimal"/>
      <w:lvlText w:val="%1)"/>
      <w:lvlJc w:val="left"/>
      <w:pPr>
        <w:ind w:left="1417" w:hanging="360"/>
      </w:pPr>
      <w:rPr>
        <w:b/>
        <w:bCs/>
      </w:rPr>
    </w:lvl>
    <w:lvl w:ilvl="1" w:tplc="04150019" w:tentative="1">
      <w:start w:val="1"/>
      <w:numFmt w:val="lowerLetter"/>
      <w:lvlText w:val="%2."/>
      <w:lvlJc w:val="left"/>
      <w:pPr>
        <w:ind w:left="2137" w:hanging="360"/>
      </w:pPr>
    </w:lvl>
    <w:lvl w:ilvl="2" w:tplc="0415001B" w:tentative="1">
      <w:start w:val="1"/>
      <w:numFmt w:val="lowerRoman"/>
      <w:lvlText w:val="%3."/>
      <w:lvlJc w:val="right"/>
      <w:pPr>
        <w:ind w:left="2857" w:hanging="180"/>
      </w:pPr>
    </w:lvl>
    <w:lvl w:ilvl="3" w:tplc="0415000F" w:tentative="1">
      <w:start w:val="1"/>
      <w:numFmt w:val="decimal"/>
      <w:lvlText w:val="%4."/>
      <w:lvlJc w:val="left"/>
      <w:pPr>
        <w:ind w:left="3577" w:hanging="360"/>
      </w:pPr>
    </w:lvl>
    <w:lvl w:ilvl="4" w:tplc="04150019" w:tentative="1">
      <w:start w:val="1"/>
      <w:numFmt w:val="lowerLetter"/>
      <w:lvlText w:val="%5."/>
      <w:lvlJc w:val="left"/>
      <w:pPr>
        <w:ind w:left="4297" w:hanging="360"/>
      </w:pPr>
    </w:lvl>
    <w:lvl w:ilvl="5" w:tplc="0415001B" w:tentative="1">
      <w:start w:val="1"/>
      <w:numFmt w:val="lowerRoman"/>
      <w:lvlText w:val="%6."/>
      <w:lvlJc w:val="right"/>
      <w:pPr>
        <w:ind w:left="5017" w:hanging="180"/>
      </w:pPr>
    </w:lvl>
    <w:lvl w:ilvl="6" w:tplc="0415000F" w:tentative="1">
      <w:start w:val="1"/>
      <w:numFmt w:val="decimal"/>
      <w:lvlText w:val="%7."/>
      <w:lvlJc w:val="left"/>
      <w:pPr>
        <w:ind w:left="5737" w:hanging="360"/>
      </w:pPr>
    </w:lvl>
    <w:lvl w:ilvl="7" w:tplc="04150019" w:tentative="1">
      <w:start w:val="1"/>
      <w:numFmt w:val="lowerLetter"/>
      <w:lvlText w:val="%8."/>
      <w:lvlJc w:val="left"/>
      <w:pPr>
        <w:ind w:left="6457" w:hanging="360"/>
      </w:pPr>
    </w:lvl>
    <w:lvl w:ilvl="8" w:tplc="0415001B" w:tentative="1">
      <w:start w:val="1"/>
      <w:numFmt w:val="lowerRoman"/>
      <w:lvlText w:val="%9."/>
      <w:lvlJc w:val="right"/>
      <w:pPr>
        <w:ind w:left="7177" w:hanging="180"/>
      </w:pPr>
    </w:lvl>
  </w:abstractNum>
  <w:abstractNum w:abstractNumId="35" w15:restartNumberingAfterBreak="0">
    <w:nsid w:val="43847236"/>
    <w:multiLevelType w:val="hybridMultilevel"/>
    <w:tmpl w:val="AF9A15CE"/>
    <w:lvl w:ilvl="0" w:tplc="0616D2E8">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4E711C8A"/>
    <w:multiLevelType w:val="hybridMultilevel"/>
    <w:tmpl w:val="08808CB0"/>
    <w:lvl w:ilvl="0" w:tplc="EC6EEC16">
      <w:start w:val="4"/>
      <w:numFmt w:val="decimal"/>
      <w:lvlText w:val="%1."/>
      <w:lvlJc w:val="left"/>
      <w:pPr>
        <w:tabs>
          <w:tab w:val="num" w:pos="454"/>
        </w:tabs>
        <w:ind w:left="454" w:hanging="454"/>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9E58DE"/>
    <w:multiLevelType w:val="hybridMultilevel"/>
    <w:tmpl w:val="0BE49D70"/>
    <w:lvl w:ilvl="0" w:tplc="65A84CE8">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55A6051B"/>
    <w:multiLevelType w:val="hybridMultilevel"/>
    <w:tmpl w:val="0A0E01BA"/>
    <w:lvl w:ilvl="0" w:tplc="508C9DC4">
      <w:numFmt w:val="bullet"/>
      <w:lvlText w:val=""/>
      <w:lvlJc w:val="left"/>
      <w:pPr>
        <w:ind w:left="955" w:hanging="360"/>
      </w:pPr>
      <w:rPr>
        <w:rFonts w:ascii="Symbol" w:eastAsiaTheme="minorHAnsi" w:hAnsi="Symbol" w:cs="Arial" w:hint="default"/>
      </w:rPr>
    </w:lvl>
    <w:lvl w:ilvl="1" w:tplc="04150003" w:tentative="1">
      <w:start w:val="1"/>
      <w:numFmt w:val="bullet"/>
      <w:lvlText w:val="o"/>
      <w:lvlJc w:val="left"/>
      <w:pPr>
        <w:ind w:left="1675" w:hanging="360"/>
      </w:pPr>
      <w:rPr>
        <w:rFonts w:ascii="Courier New" w:hAnsi="Courier New" w:cs="Courier New" w:hint="default"/>
      </w:rPr>
    </w:lvl>
    <w:lvl w:ilvl="2" w:tplc="04150005" w:tentative="1">
      <w:start w:val="1"/>
      <w:numFmt w:val="bullet"/>
      <w:lvlText w:val=""/>
      <w:lvlJc w:val="left"/>
      <w:pPr>
        <w:ind w:left="2395" w:hanging="360"/>
      </w:pPr>
      <w:rPr>
        <w:rFonts w:ascii="Wingdings" w:hAnsi="Wingdings" w:hint="default"/>
      </w:rPr>
    </w:lvl>
    <w:lvl w:ilvl="3" w:tplc="04150001" w:tentative="1">
      <w:start w:val="1"/>
      <w:numFmt w:val="bullet"/>
      <w:lvlText w:val=""/>
      <w:lvlJc w:val="left"/>
      <w:pPr>
        <w:ind w:left="3115" w:hanging="360"/>
      </w:pPr>
      <w:rPr>
        <w:rFonts w:ascii="Symbol" w:hAnsi="Symbol" w:hint="default"/>
      </w:rPr>
    </w:lvl>
    <w:lvl w:ilvl="4" w:tplc="04150003" w:tentative="1">
      <w:start w:val="1"/>
      <w:numFmt w:val="bullet"/>
      <w:lvlText w:val="o"/>
      <w:lvlJc w:val="left"/>
      <w:pPr>
        <w:ind w:left="3835" w:hanging="360"/>
      </w:pPr>
      <w:rPr>
        <w:rFonts w:ascii="Courier New" w:hAnsi="Courier New" w:cs="Courier New" w:hint="default"/>
      </w:rPr>
    </w:lvl>
    <w:lvl w:ilvl="5" w:tplc="04150005" w:tentative="1">
      <w:start w:val="1"/>
      <w:numFmt w:val="bullet"/>
      <w:lvlText w:val=""/>
      <w:lvlJc w:val="left"/>
      <w:pPr>
        <w:ind w:left="4555" w:hanging="360"/>
      </w:pPr>
      <w:rPr>
        <w:rFonts w:ascii="Wingdings" w:hAnsi="Wingdings" w:hint="default"/>
      </w:rPr>
    </w:lvl>
    <w:lvl w:ilvl="6" w:tplc="04150001" w:tentative="1">
      <w:start w:val="1"/>
      <w:numFmt w:val="bullet"/>
      <w:lvlText w:val=""/>
      <w:lvlJc w:val="left"/>
      <w:pPr>
        <w:ind w:left="5275" w:hanging="360"/>
      </w:pPr>
      <w:rPr>
        <w:rFonts w:ascii="Symbol" w:hAnsi="Symbol" w:hint="default"/>
      </w:rPr>
    </w:lvl>
    <w:lvl w:ilvl="7" w:tplc="04150003" w:tentative="1">
      <w:start w:val="1"/>
      <w:numFmt w:val="bullet"/>
      <w:lvlText w:val="o"/>
      <w:lvlJc w:val="left"/>
      <w:pPr>
        <w:ind w:left="5995" w:hanging="360"/>
      </w:pPr>
      <w:rPr>
        <w:rFonts w:ascii="Courier New" w:hAnsi="Courier New" w:cs="Courier New" w:hint="default"/>
      </w:rPr>
    </w:lvl>
    <w:lvl w:ilvl="8" w:tplc="04150005" w:tentative="1">
      <w:start w:val="1"/>
      <w:numFmt w:val="bullet"/>
      <w:lvlText w:val=""/>
      <w:lvlJc w:val="left"/>
      <w:pPr>
        <w:ind w:left="6715" w:hanging="360"/>
      </w:pPr>
      <w:rPr>
        <w:rFonts w:ascii="Wingdings" w:hAnsi="Wingdings" w:hint="default"/>
      </w:rPr>
    </w:lvl>
  </w:abstractNum>
  <w:abstractNum w:abstractNumId="39" w15:restartNumberingAfterBreak="0">
    <w:nsid w:val="5B242E98"/>
    <w:multiLevelType w:val="hybridMultilevel"/>
    <w:tmpl w:val="5D02AB42"/>
    <w:lvl w:ilvl="0" w:tplc="3698EB38">
      <w:start w:val="1"/>
      <w:numFmt w:val="decimal"/>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40" w15:restartNumberingAfterBreak="0">
    <w:nsid w:val="60EA3EDB"/>
    <w:multiLevelType w:val="multilevel"/>
    <w:tmpl w:val="87D2EDC4"/>
    <w:lvl w:ilvl="0">
      <w:start w:val="1"/>
      <w:numFmt w:val="decimal"/>
      <w:lvlText w:val="%1."/>
      <w:lvlJc w:val="left"/>
      <w:pPr>
        <w:tabs>
          <w:tab w:val="num" w:pos="1706"/>
        </w:tabs>
        <w:ind w:left="697" w:firstLine="0"/>
      </w:pPr>
      <w:rPr>
        <w:rFonts w:ascii="Arial" w:eastAsia="Verdana"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41" w15:restartNumberingAfterBreak="0">
    <w:nsid w:val="61FF42B6"/>
    <w:multiLevelType w:val="hybridMultilevel"/>
    <w:tmpl w:val="B7AE0BBA"/>
    <w:lvl w:ilvl="0" w:tplc="1D9A09CE">
      <w:start w:val="1"/>
      <w:numFmt w:val="lowerLetter"/>
      <w:lvlText w:val="%1)"/>
      <w:lvlJc w:val="left"/>
      <w:pPr>
        <w:ind w:left="1850" w:hanging="360"/>
      </w:pPr>
      <w:rPr>
        <w:b w:val="0"/>
        <w:bCs/>
      </w:rPr>
    </w:lvl>
    <w:lvl w:ilvl="1" w:tplc="04150019" w:tentative="1">
      <w:start w:val="1"/>
      <w:numFmt w:val="lowerLetter"/>
      <w:lvlText w:val="%2."/>
      <w:lvlJc w:val="left"/>
      <w:pPr>
        <w:ind w:left="2570" w:hanging="360"/>
      </w:pPr>
    </w:lvl>
    <w:lvl w:ilvl="2" w:tplc="0415001B" w:tentative="1">
      <w:start w:val="1"/>
      <w:numFmt w:val="lowerRoman"/>
      <w:lvlText w:val="%3."/>
      <w:lvlJc w:val="right"/>
      <w:pPr>
        <w:ind w:left="3290" w:hanging="180"/>
      </w:pPr>
    </w:lvl>
    <w:lvl w:ilvl="3" w:tplc="0415000F" w:tentative="1">
      <w:start w:val="1"/>
      <w:numFmt w:val="decimal"/>
      <w:lvlText w:val="%4."/>
      <w:lvlJc w:val="left"/>
      <w:pPr>
        <w:ind w:left="4010" w:hanging="360"/>
      </w:pPr>
    </w:lvl>
    <w:lvl w:ilvl="4" w:tplc="04150019" w:tentative="1">
      <w:start w:val="1"/>
      <w:numFmt w:val="lowerLetter"/>
      <w:lvlText w:val="%5."/>
      <w:lvlJc w:val="left"/>
      <w:pPr>
        <w:ind w:left="4730" w:hanging="360"/>
      </w:pPr>
    </w:lvl>
    <w:lvl w:ilvl="5" w:tplc="0415001B" w:tentative="1">
      <w:start w:val="1"/>
      <w:numFmt w:val="lowerRoman"/>
      <w:lvlText w:val="%6."/>
      <w:lvlJc w:val="right"/>
      <w:pPr>
        <w:ind w:left="5450" w:hanging="180"/>
      </w:pPr>
    </w:lvl>
    <w:lvl w:ilvl="6" w:tplc="0415000F" w:tentative="1">
      <w:start w:val="1"/>
      <w:numFmt w:val="decimal"/>
      <w:lvlText w:val="%7."/>
      <w:lvlJc w:val="left"/>
      <w:pPr>
        <w:ind w:left="6170" w:hanging="360"/>
      </w:pPr>
    </w:lvl>
    <w:lvl w:ilvl="7" w:tplc="04150019" w:tentative="1">
      <w:start w:val="1"/>
      <w:numFmt w:val="lowerLetter"/>
      <w:lvlText w:val="%8."/>
      <w:lvlJc w:val="left"/>
      <w:pPr>
        <w:ind w:left="6890" w:hanging="360"/>
      </w:pPr>
    </w:lvl>
    <w:lvl w:ilvl="8" w:tplc="0415001B" w:tentative="1">
      <w:start w:val="1"/>
      <w:numFmt w:val="lowerRoman"/>
      <w:lvlText w:val="%9."/>
      <w:lvlJc w:val="right"/>
      <w:pPr>
        <w:ind w:left="7610" w:hanging="180"/>
      </w:pPr>
    </w:lvl>
  </w:abstractNum>
  <w:abstractNum w:abstractNumId="42" w15:restartNumberingAfterBreak="0">
    <w:nsid w:val="67D2374C"/>
    <w:multiLevelType w:val="hybridMultilevel"/>
    <w:tmpl w:val="A6407BD4"/>
    <w:lvl w:ilvl="0" w:tplc="B2CCEAF2">
      <w:start w:val="1"/>
      <w:numFmt w:val="decimal"/>
      <w:lvlText w:val="%1."/>
      <w:lvlJc w:val="left"/>
      <w:pPr>
        <w:tabs>
          <w:tab w:val="num" w:pos="454"/>
        </w:tabs>
        <w:ind w:left="454" w:hanging="454"/>
      </w:pPr>
      <w:rPr>
        <w:rFonts w:hint="default"/>
        <w:b/>
      </w:rPr>
    </w:lvl>
    <w:lvl w:ilvl="1" w:tplc="9C608654">
      <w:start w:val="1"/>
      <w:numFmt w:val="lowerLetter"/>
      <w:lvlText w:val="%2)"/>
      <w:lvlJc w:val="left"/>
      <w:pPr>
        <w:ind w:left="884" w:hanging="360"/>
      </w:pPr>
      <w:rPr>
        <w:rFonts w:hint="default"/>
        <w:lang w:val="pl-PL"/>
      </w:rPr>
    </w:lvl>
    <w:lvl w:ilvl="2" w:tplc="06DC88EE">
      <w:start w:val="1"/>
      <w:numFmt w:val="decimal"/>
      <w:lvlText w:val="%3)"/>
      <w:lvlJc w:val="left"/>
      <w:pPr>
        <w:ind w:left="1784" w:hanging="360"/>
      </w:pPr>
      <w:rPr>
        <w:rFonts w:hint="default"/>
        <w:b w:val="0"/>
        <w:bCs w:val="0"/>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43" w15:restartNumberingAfterBreak="0">
    <w:nsid w:val="69B23207"/>
    <w:multiLevelType w:val="hybridMultilevel"/>
    <w:tmpl w:val="F8380C94"/>
    <w:lvl w:ilvl="0" w:tplc="94B0CB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69CE3F30"/>
    <w:multiLevelType w:val="hybridMultilevel"/>
    <w:tmpl w:val="4ACE32D0"/>
    <w:lvl w:ilvl="0" w:tplc="519ADB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9F07173"/>
    <w:multiLevelType w:val="hybridMultilevel"/>
    <w:tmpl w:val="8E4C8984"/>
    <w:lvl w:ilvl="0" w:tplc="103C0B06">
      <w:start w:val="1"/>
      <w:numFmt w:val="decimal"/>
      <w:lvlText w:val="%1."/>
      <w:lvlJc w:val="left"/>
      <w:pPr>
        <w:ind w:left="502"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72365B96"/>
    <w:multiLevelType w:val="hybridMultilevel"/>
    <w:tmpl w:val="CD0C02FA"/>
    <w:lvl w:ilvl="0" w:tplc="8F74B838">
      <w:start w:val="1"/>
      <w:numFmt w:val="lowerLetter"/>
      <w:lvlText w:val="%1)"/>
      <w:lvlJc w:val="left"/>
      <w:pPr>
        <w:ind w:left="1636" w:hanging="360"/>
      </w:pPr>
      <w:rPr>
        <w:b w:val="0"/>
        <w:bCs/>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7"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hint="default"/>
        <w:b/>
        <w:i w:val="0"/>
        <w:sz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DBF56AE"/>
    <w:multiLevelType w:val="hybridMultilevel"/>
    <w:tmpl w:val="6DDAC766"/>
    <w:lvl w:ilvl="0" w:tplc="EA64A1FC">
      <w:start w:val="1"/>
      <w:numFmt w:val="decimal"/>
      <w:lvlText w:val="%1."/>
      <w:lvlJc w:val="left"/>
      <w:pPr>
        <w:ind w:left="1276"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94079537">
    <w:abstractNumId w:val="22"/>
  </w:num>
  <w:num w:numId="2" w16cid:durableId="416368817">
    <w:abstractNumId w:val="15"/>
  </w:num>
  <w:num w:numId="3" w16cid:durableId="1786071778">
    <w:abstractNumId w:val="24"/>
  </w:num>
  <w:num w:numId="4" w16cid:durableId="2091080702">
    <w:abstractNumId w:val="4"/>
  </w:num>
  <w:num w:numId="5" w16cid:durableId="2042852689">
    <w:abstractNumId w:val="42"/>
  </w:num>
  <w:num w:numId="6" w16cid:durableId="1998142247">
    <w:abstractNumId w:val="5"/>
  </w:num>
  <w:num w:numId="7" w16cid:durableId="115106217">
    <w:abstractNumId w:val="40"/>
  </w:num>
  <w:num w:numId="8" w16cid:durableId="1247615886">
    <w:abstractNumId w:val="28"/>
  </w:num>
  <w:num w:numId="9" w16cid:durableId="1159687280">
    <w:abstractNumId w:val="7"/>
  </w:num>
  <w:num w:numId="10" w16cid:durableId="1258248520">
    <w:abstractNumId w:val="23"/>
  </w:num>
  <w:num w:numId="11" w16cid:durableId="1619796573">
    <w:abstractNumId w:val="47"/>
  </w:num>
  <w:num w:numId="12" w16cid:durableId="87311256">
    <w:abstractNumId w:val="26"/>
  </w:num>
  <w:num w:numId="13" w16cid:durableId="1650281414">
    <w:abstractNumId w:val="30"/>
  </w:num>
  <w:num w:numId="14" w16cid:durableId="592787458">
    <w:abstractNumId w:val="25"/>
  </w:num>
  <w:num w:numId="15" w16cid:durableId="1559628320">
    <w:abstractNumId w:val="41"/>
  </w:num>
  <w:num w:numId="16" w16cid:durableId="712078538">
    <w:abstractNumId w:val="27"/>
  </w:num>
  <w:num w:numId="17" w16cid:durableId="1299456200">
    <w:abstractNumId w:val="14"/>
  </w:num>
  <w:num w:numId="18" w16cid:durableId="1537540674">
    <w:abstractNumId w:val="20"/>
  </w:num>
  <w:num w:numId="19" w16cid:durableId="1471558803">
    <w:abstractNumId w:val="19"/>
  </w:num>
  <w:num w:numId="20" w16cid:durableId="917059838">
    <w:abstractNumId w:val="21"/>
  </w:num>
  <w:num w:numId="21" w16cid:durableId="924802584">
    <w:abstractNumId w:val="46"/>
  </w:num>
  <w:num w:numId="22" w16cid:durableId="227423335">
    <w:abstractNumId w:val="45"/>
  </w:num>
  <w:num w:numId="23" w16cid:durableId="174811446">
    <w:abstractNumId w:val="33"/>
  </w:num>
  <w:num w:numId="24" w16cid:durableId="2132743676">
    <w:abstractNumId w:val="37"/>
  </w:num>
  <w:num w:numId="25" w16cid:durableId="656305941">
    <w:abstractNumId w:val="35"/>
  </w:num>
  <w:num w:numId="26" w16cid:durableId="1503011931">
    <w:abstractNumId w:val="9"/>
  </w:num>
  <w:num w:numId="27" w16cid:durableId="1602687928">
    <w:abstractNumId w:val="36"/>
  </w:num>
  <w:num w:numId="28" w16cid:durableId="1030301839">
    <w:abstractNumId w:val="12"/>
  </w:num>
  <w:num w:numId="29" w16cid:durableId="541600319">
    <w:abstractNumId w:val="2"/>
  </w:num>
  <w:num w:numId="30" w16cid:durableId="2097625866">
    <w:abstractNumId w:val="16"/>
  </w:num>
  <w:num w:numId="31" w16cid:durableId="776826916">
    <w:abstractNumId w:val="13"/>
  </w:num>
  <w:num w:numId="32" w16cid:durableId="1512182634">
    <w:abstractNumId w:val="44"/>
  </w:num>
  <w:num w:numId="33" w16cid:durableId="1229343389">
    <w:abstractNumId w:val="38"/>
  </w:num>
  <w:num w:numId="34" w16cid:durableId="107050749">
    <w:abstractNumId w:val="48"/>
  </w:num>
  <w:num w:numId="35" w16cid:durableId="974682457">
    <w:abstractNumId w:val="11"/>
  </w:num>
  <w:num w:numId="36" w16cid:durableId="1614363573">
    <w:abstractNumId w:val="34"/>
  </w:num>
  <w:num w:numId="37" w16cid:durableId="24259598">
    <w:abstractNumId w:val="29"/>
  </w:num>
  <w:num w:numId="38" w16cid:durableId="1623658508">
    <w:abstractNumId w:val="6"/>
  </w:num>
  <w:num w:numId="39" w16cid:durableId="2145462735">
    <w:abstractNumId w:val="39"/>
  </w:num>
  <w:num w:numId="40" w16cid:durableId="593175614">
    <w:abstractNumId w:val="10"/>
  </w:num>
  <w:num w:numId="41" w16cid:durableId="105776067">
    <w:abstractNumId w:val="1"/>
  </w:num>
  <w:num w:numId="42" w16cid:durableId="230849890">
    <w:abstractNumId w:val="17"/>
  </w:num>
  <w:num w:numId="43" w16cid:durableId="153880875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6903541">
    <w:abstractNumId w:val="18"/>
  </w:num>
  <w:num w:numId="45" w16cid:durableId="781803199">
    <w:abstractNumId w:val="8"/>
  </w:num>
  <w:num w:numId="46" w16cid:durableId="347103334">
    <w:abstractNumId w:val="0"/>
  </w:num>
  <w:num w:numId="47" w16cid:durableId="720249879">
    <w:abstractNumId w:val="32"/>
  </w:num>
  <w:num w:numId="48" w16cid:durableId="1802261734">
    <w:abstractNumId w:val="43"/>
  </w:num>
  <w:num w:numId="49" w16cid:durableId="482358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D62"/>
    <w:rsid w:val="0001115D"/>
    <w:rsid w:val="00033689"/>
    <w:rsid w:val="00064786"/>
    <w:rsid w:val="00072F15"/>
    <w:rsid w:val="000807E1"/>
    <w:rsid w:val="00095DE7"/>
    <w:rsid w:val="000A0A2B"/>
    <w:rsid w:val="000A4943"/>
    <w:rsid w:val="000B4B06"/>
    <w:rsid w:val="000D00CE"/>
    <w:rsid w:val="000E54DE"/>
    <w:rsid w:val="000E7F3B"/>
    <w:rsid w:val="000F4A98"/>
    <w:rsid w:val="00101D6E"/>
    <w:rsid w:val="001113AC"/>
    <w:rsid w:val="00115F44"/>
    <w:rsid w:val="00121448"/>
    <w:rsid w:val="0013074E"/>
    <w:rsid w:val="00137AC1"/>
    <w:rsid w:val="001543F8"/>
    <w:rsid w:val="001577C0"/>
    <w:rsid w:val="0016504D"/>
    <w:rsid w:val="00173FFD"/>
    <w:rsid w:val="00182308"/>
    <w:rsid w:val="00190ACC"/>
    <w:rsid w:val="001A3814"/>
    <w:rsid w:val="001B60F2"/>
    <w:rsid w:val="001D4081"/>
    <w:rsid w:val="001D6DE3"/>
    <w:rsid w:val="001F0C69"/>
    <w:rsid w:val="0020245C"/>
    <w:rsid w:val="002245AD"/>
    <w:rsid w:val="002251F3"/>
    <w:rsid w:val="00237FEC"/>
    <w:rsid w:val="002432E8"/>
    <w:rsid w:val="00257AAA"/>
    <w:rsid w:val="00271627"/>
    <w:rsid w:val="002749AA"/>
    <w:rsid w:val="00274C41"/>
    <w:rsid w:val="0028294B"/>
    <w:rsid w:val="00283D51"/>
    <w:rsid w:val="002A7AB0"/>
    <w:rsid w:val="002B4092"/>
    <w:rsid w:val="002C43CA"/>
    <w:rsid w:val="002C5B39"/>
    <w:rsid w:val="002D65D1"/>
    <w:rsid w:val="002F05A3"/>
    <w:rsid w:val="002F3A30"/>
    <w:rsid w:val="003030D5"/>
    <w:rsid w:val="00304496"/>
    <w:rsid w:val="00304709"/>
    <w:rsid w:val="00304C16"/>
    <w:rsid w:val="0031288A"/>
    <w:rsid w:val="0031414F"/>
    <w:rsid w:val="003253EE"/>
    <w:rsid w:val="0034364F"/>
    <w:rsid w:val="0035041C"/>
    <w:rsid w:val="00351CB8"/>
    <w:rsid w:val="00354259"/>
    <w:rsid w:val="003554E4"/>
    <w:rsid w:val="00361AD0"/>
    <w:rsid w:val="00376D01"/>
    <w:rsid w:val="003940B8"/>
    <w:rsid w:val="003943AF"/>
    <w:rsid w:val="003A6C6E"/>
    <w:rsid w:val="003D3AB5"/>
    <w:rsid w:val="003F2D91"/>
    <w:rsid w:val="003F381D"/>
    <w:rsid w:val="00422E18"/>
    <w:rsid w:val="004255A1"/>
    <w:rsid w:val="00440E7D"/>
    <w:rsid w:val="00452682"/>
    <w:rsid w:val="0045574B"/>
    <w:rsid w:val="004806A4"/>
    <w:rsid w:val="004843DF"/>
    <w:rsid w:val="0049256C"/>
    <w:rsid w:val="004A122E"/>
    <w:rsid w:val="004A2E79"/>
    <w:rsid w:val="004A5AF4"/>
    <w:rsid w:val="004B2CBD"/>
    <w:rsid w:val="004B3D40"/>
    <w:rsid w:val="004D161A"/>
    <w:rsid w:val="004D20DC"/>
    <w:rsid w:val="00534E5E"/>
    <w:rsid w:val="00536331"/>
    <w:rsid w:val="00540894"/>
    <w:rsid w:val="00544AA2"/>
    <w:rsid w:val="0055363C"/>
    <w:rsid w:val="00554707"/>
    <w:rsid w:val="00554891"/>
    <w:rsid w:val="00556971"/>
    <w:rsid w:val="00570A90"/>
    <w:rsid w:val="00583B8B"/>
    <w:rsid w:val="005B648B"/>
    <w:rsid w:val="005C0D62"/>
    <w:rsid w:val="005C375E"/>
    <w:rsid w:val="005D1B94"/>
    <w:rsid w:val="005D60D0"/>
    <w:rsid w:val="005E1341"/>
    <w:rsid w:val="00601B99"/>
    <w:rsid w:val="006042B2"/>
    <w:rsid w:val="00604692"/>
    <w:rsid w:val="00627128"/>
    <w:rsid w:val="00655139"/>
    <w:rsid w:val="00682B85"/>
    <w:rsid w:val="00686B9F"/>
    <w:rsid w:val="006A582D"/>
    <w:rsid w:val="006B095D"/>
    <w:rsid w:val="006C0E66"/>
    <w:rsid w:val="006E5D92"/>
    <w:rsid w:val="00711DF3"/>
    <w:rsid w:val="00717352"/>
    <w:rsid w:val="0072485E"/>
    <w:rsid w:val="0073597E"/>
    <w:rsid w:val="007512BF"/>
    <w:rsid w:val="00751958"/>
    <w:rsid w:val="00786738"/>
    <w:rsid w:val="00791BFA"/>
    <w:rsid w:val="00794A1D"/>
    <w:rsid w:val="00794C1B"/>
    <w:rsid w:val="007A0CF4"/>
    <w:rsid w:val="007B27C0"/>
    <w:rsid w:val="007B5CB2"/>
    <w:rsid w:val="007C318B"/>
    <w:rsid w:val="007C3A34"/>
    <w:rsid w:val="007D5189"/>
    <w:rsid w:val="007E217B"/>
    <w:rsid w:val="007F26C6"/>
    <w:rsid w:val="007F491D"/>
    <w:rsid w:val="00800D40"/>
    <w:rsid w:val="008451E7"/>
    <w:rsid w:val="008464CE"/>
    <w:rsid w:val="008537A7"/>
    <w:rsid w:val="00855288"/>
    <w:rsid w:val="00856176"/>
    <w:rsid w:val="008657CC"/>
    <w:rsid w:val="0087325C"/>
    <w:rsid w:val="008A01D5"/>
    <w:rsid w:val="008A625B"/>
    <w:rsid w:val="008C3EFD"/>
    <w:rsid w:val="008D4DD2"/>
    <w:rsid w:val="008F7975"/>
    <w:rsid w:val="009204C1"/>
    <w:rsid w:val="009245BB"/>
    <w:rsid w:val="00925495"/>
    <w:rsid w:val="00941FEE"/>
    <w:rsid w:val="009463AD"/>
    <w:rsid w:val="00950650"/>
    <w:rsid w:val="00952632"/>
    <w:rsid w:val="0097510E"/>
    <w:rsid w:val="00975749"/>
    <w:rsid w:val="009A1151"/>
    <w:rsid w:val="009B3E79"/>
    <w:rsid w:val="009B7747"/>
    <w:rsid w:val="009C1DF4"/>
    <w:rsid w:val="009C5682"/>
    <w:rsid w:val="009C66B1"/>
    <w:rsid w:val="009D01C9"/>
    <w:rsid w:val="009E30A6"/>
    <w:rsid w:val="009E53B9"/>
    <w:rsid w:val="009E7884"/>
    <w:rsid w:val="009F0B7B"/>
    <w:rsid w:val="009F7E87"/>
    <w:rsid w:val="00A01675"/>
    <w:rsid w:val="00A07950"/>
    <w:rsid w:val="00A158D1"/>
    <w:rsid w:val="00A15F6A"/>
    <w:rsid w:val="00A6643E"/>
    <w:rsid w:val="00A7198D"/>
    <w:rsid w:val="00A94385"/>
    <w:rsid w:val="00A97282"/>
    <w:rsid w:val="00AC0BE9"/>
    <w:rsid w:val="00AC7E84"/>
    <w:rsid w:val="00AF2D70"/>
    <w:rsid w:val="00AF36D3"/>
    <w:rsid w:val="00AF40A9"/>
    <w:rsid w:val="00B03A21"/>
    <w:rsid w:val="00B051EA"/>
    <w:rsid w:val="00B17701"/>
    <w:rsid w:val="00B237FA"/>
    <w:rsid w:val="00B35B99"/>
    <w:rsid w:val="00B422CF"/>
    <w:rsid w:val="00B51141"/>
    <w:rsid w:val="00B565C2"/>
    <w:rsid w:val="00B6193B"/>
    <w:rsid w:val="00B64DF1"/>
    <w:rsid w:val="00B66534"/>
    <w:rsid w:val="00B727F4"/>
    <w:rsid w:val="00B8006E"/>
    <w:rsid w:val="00B81AF2"/>
    <w:rsid w:val="00B95267"/>
    <w:rsid w:val="00BB33F9"/>
    <w:rsid w:val="00BC4B96"/>
    <w:rsid w:val="00BD1F31"/>
    <w:rsid w:val="00BD221C"/>
    <w:rsid w:val="00BE0C33"/>
    <w:rsid w:val="00BE207A"/>
    <w:rsid w:val="00BF0D42"/>
    <w:rsid w:val="00C05368"/>
    <w:rsid w:val="00C07687"/>
    <w:rsid w:val="00C206E4"/>
    <w:rsid w:val="00C52E6D"/>
    <w:rsid w:val="00C628FC"/>
    <w:rsid w:val="00C63FDD"/>
    <w:rsid w:val="00C7564B"/>
    <w:rsid w:val="00C87C58"/>
    <w:rsid w:val="00C94FB6"/>
    <w:rsid w:val="00C9566F"/>
    <w:rsid w:val="00CA634A"/>
    <w:rsid w:val="00CA799E"/>
    <w:rsid w:val="00CA7CDF"/>
    <w:rsid w:val="00CB247A"/>
    <w:rsid w:val="00CB2915"/>
    <w:rsid w:val="00CB46A5"/>
    <w:rsid w:val="00CB47A7"/>
    <w:rsid w:val="00CB58D3"/>
    <w:rsid w:val="00CC042F"/>
    <w:rsid w:val="00CD7BD8"/>
    <w:rsid w:val="00CE0912"/>
    <w:rsid w:val="00CE0C0D"/>
    <w:rsid w:val="00CE400D"/>
    <w:rsid w:val="00CF656D"/>
    <w:rsid w:val="00D02CB7"/>
    <w:rsid w:val="00D071A1"/>
    <w:rsid w:val="00D11B7A"/>
    <w:rsid w:val="00D16550"/>
    <w:rsid w:val="00D409C7"/>
    <w:rsid w:val="00DA178E"/>
    <w:rsid w:val="00DA246A"/>
    <w:rsid w:val="00DA50C2"/>
    <w:rsid w:val="00DA7739"/>
    <w:rsid w:val="00DB2721"/>
    <w:rsid w:val="00DB51D8"/>
    <w:rsid w:val="00DC2EE6"/>
    <w:rsid w:val="00DC316C"/>
    <w:rsid w:val="00DC74EF"/>
    <w:rsid w:val="00DE1181"/>
    <w:rsid w:val="00DE28B0"/>
    <w:rsid w:val="00DE404F"/>
    <w:rsid w:val="00DE6C2C"/>
    <w:rsid w:val="00DF3083"/>
    <w:rsid w:val="00DF53F5"/>
    <w:rsid w:val="00DF7E2C"/>
    <w:rsid w:val="00E01DDE"/>
    <w:rsid w:val="00E1516F"/>
    <w:rsid w:val="00E21032"/>
    <w:rsid w:val="00E46E68"/>
    <w:rsid w:val="00E4739F"/>
    <w:rsid w:val="00E50B4C"/>
    <w:rsid w:val="00E52AFA"/>
    <w:rsid w:val="00E626E6"/>
    <w:rsid w:val="00E67FF3"/>
    <w:rsid w:val="00E762FA"/>
    <w:rsid w:val="00E8028F"/>
    <w:rsid w:val="00E814E5"/>
    <w:rsid w:val="00E90ABD"/>
    <w:rsid w:val="00E96078"/>
    <w:rsid w:val="00E967E0"/>
    <w:rsid w:val="00E97348"/>
    <w:rsid w:val="00EC0DAC"/>
    <w:rsid w:val="00ED2665"/>
    <w:rsid w:val="00EE3FC2"/>
    <w:rsid w:val="00EE702B"/>
    <w:rsid w:val="00EF0496"/>
    <w:rsid w:val="00F057A7"/>
    <w:rsid w:val="00F24B2C"/>
    <w:rsid w:val="00F300DA"/>
    <w:rsid w:val="00F41FF1"/>
    <w:rsid w:val="00F52D9C"/>
    <w:rsid w:val="00F54988"/>
    <w:rsid w:val="00F55A8D"/>
    <w:rsid w:val="00F575D3"/>
    <w:rsid w:val="00F761A4"/>
    <w:rsid w:val="00F81FF8"/>
    <w:rsid w:val="00F85412"/>
    <w:rsid w:val="00F863C1"/>
    <w:rsid w:val="00FB1275"/>
    <w:rsid w:val="00FB30B8"/>
    <w:rsid w:val="00FD46A7"/>
    <w:rsid w:val="00FD4CCF"/>
    <w:rsid w:val="00FD6E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24C44"/>
  <w15:chartTrackingRefBased/>
  <w15:docId w15:val="{BDAB3D43-0A3D-424B-AE43-C8C77F085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0D62"/>
    <w:rPr>
      <w:kern w:val="0"/>
      <w14:ligatures w14:val="none"/>
    </w:rPr>
  </w:style>
  <w:style w:type="paragraph" w:styleId="Nagwek1">
    <w:name w:val="heading 1"/>
    <w:basedOn w:val="Normalny"/>
    <w:next w:val="Nagwek2"/>
    <w:link w:val="Nagwek1Znak"/>
    <w:autoRedefine/>
    <w:qFormat/>
    <w:rsid w:val="00534E5E"/>
    <w:pPr>
      <w:numPr>
        <w:numId w:val="42"/>
      </w:numPr>
      <w:spacing w:before="200" w:after="60" w:line="240" w:lineRule="auto"/>
      <w:ind w:left="431" w:hanging="431"/>
      <w:jc w:val="both"/>
      <w:outlineLvl w:val="0"/>
    </w:pPr>
    <w:rPr>
      <w:rFonts w:ascii="Times New Roman" w:eastAsia="Times New Roman" w:hAnsi="Times New Roman" w:cs="Times New Roman"/>
      <w:b/>
      <w:bCs/>
      <w:caps/>
      <w:kern w:val="32"/>
      <w:sz w:val="24"/>
      <w:szCs w:val="24"/>
      <w:lang w:val="x-none" w:eastAsia="x-none"/>
    </w:rPr>
  </w:style>
  <w:style w:type="paragraph" w:styleId="Nagwek2">
    <w:name w:val="heading 2"/>
    <w:basedOn w:val="Normalny"/>
    <w:link w:val="Nagwek2Znak"/>
    <w:autoRedefine/>
    <w:qFormat/>
    <w:rsid w:val="00534E5E"/>
    <w:pPr>
      <w:numPr>
        <w:numId w:val="14"/>
      </w:numPr>
      <w:spacing w:after="0" w:line="360" w:lineRule="auto"/>
      <w:jc w:val="both"/>
      <w:outlineLvl w:val="1"/>
    </w:pPr>
    <w:rPr>
      <w:rFonts w:ascii="Arial" w:eastAsia="Times New Roman" w:hAnsi="Arial" w:cs="Arial"/>
      <w:bCs/>
      <w:iCs/>
      <w:color w:val="000000"/>
      <w:sz w:val="20"/>
      <w:szCs w:val="20"/>
      <w:lang w:eastAsia="x-none"/>
    </w:rPr>
  </w:style>
  <w:style w:type="paragraph" w:styleId="Nagwek4">
    <w:name w:val="heading 4"/>
    <w:basedOn w:val="Normalny"/>
    <w:link w:val="Nagwek4Znak"/>
    <w:autoRedefine/>
    <w:qFormat/>
    <w:rsid w:val="00534E5E"/>
    <w:pPr>
      <w:keepNext/>
      <w:numPr>
        <w:ilvl w:val="3"/>
        <w:numId w:val="42"/>
      </w:numPr>
      <w:spacing w:before="60" w:after="60" w:line="240" w:lineRule="auto"/>
      <w:outlineLvl w:val="3"/>
    </w:pPr>
    <w:rPr>
      <w:rFonts w:ascii="Times New Roman" w:eastAsia="Times New Roman" w:hAnsi="Times New Roman" w:cs="Times New Roman"/>
      <w:bCs/>
      <w:sz w:val="24"/>
      <w:szCs w:val="24"/>
      <w:lang w:eastAsia="pl-PL"/>
    </w:rPr>
  </w:style>
  <w:style w:type="paragraph" w:styleId="Nagwek5">
    <w:name w:val="heading 5"/>
    <w:basedOn w:val="Normalny"/>
    <w:next w:val="Normalny"/>
    <w:link w:val="Nagwek5Znak"/>
    <w:qFormat/>
    <w:rsid w:val="00534E5E"/>
    <w:pPr>
      <w:numPr>
        <w:ilvl w:val="4"/>
        <w:numId w:val="42"/>
      </w:num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534E5E"/>
    <w:pPr>
      <w:numPr>
        <w:ilvl w:val="5"/>
        <w:numId w:val="42"/>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534E5E"/>
    <w:pPr>
      <w:numPr>
        <w:ilvl w:val="6"/>
        <w:numId w:val="42"/>
      </w:num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534E5E"/>
    <w:pPr>
      <w:numPr>
        <w:ilvl w:val="7"/>
        <w:numId w:val="42"/>
      </w:num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534E5E"/>
    <w:pPr>
      <w:numPr>
        <w:ilvl w:val="8"/>
        <w:numId w:val="42"/>
      </w:num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5C0D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0D62"/>
    <w:rPr>
      <w:kern w:val="0"/>
      <w14:ligatures w14:val="none"/>
    </w:rPr>
  </w:style>
  <w:style w:type="paragraph" w:styleId="Nagwek">
    <w:name w:val="header"/>
    <w:basedOn w:val="Normalny"/>
    <w:link w:val="NagwekZnak"/>
    <w:uiPriority w:val="99"/>
    <w:unhideWhenUsed/>
    <w:rsid w:val="005C0D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0D62"/>
    <w:rPr>
      <w:kern w:val="0"/>
      <w14:ligatures w14:val="none"/>
    </w:rPr>
  </w:style>
  <w:style w:type="character" w:styleId="Hipercze">
    <w:name w:val="Hyperlink"/>
    <w:basedOn w:val="Domylnaczcionkaakapitu"/>
    <w:uiPriority w:val="99"/>
    <w:unhideWhenUsed/>
    <w:rsid w:val="007B5CB2"/>
    <w:rPr>
      <w:color w:val="0563C1" w:themeColor="hyperlink"/>
      <w:u w:val="single"/>
    </w:rPr>
  </w:style>
  <w:style w:type="character" w:styleId="Nierozpoznanawzmianka">
    <w:name w:val="Unresolved Mention"/>
    <w:basedOn w:val="Domylnaczcionkaakapitu"/>
    <w:uiPriority w:val="99"/>
    <w:semiHidden/>
    <w:unhideWhenUsed/>
    <w:rsid w:val="007B5CB2"/>
    <w:rPr>
      <w:color w:val="605E5C"/>
      <w:shd w:val="clear" w:color="auto" w:fill="E1DFDD"/>
    </w:rPr>
  </w:style>
  <w:style w:type="paragraph" w:styleId="Akapitzlist">
    <w:name w:val="List Paragraph"/>
    <w:basedOn w:val="Normalny"/>
    <w:uiPriority w:val="34"/>
    <w:qFormat/>
    <w:rsid w:val="008C3EFD"/>
    <w:pPr>
      <w:ind w:left="720"/>
      <w:contextualSpacing/>
    </w:pPr>
  </w:style>
  <w:style w:type="character" w:styleId="Odwoaniedokomentarza">
    <w:name w:val="annotation reference"/>
    <w:basedOn w:val="Domylnaczcionkaakapitu"/>
    <w:uiPriority w:val="99"/>
    <w:semiHidden/>
    <w:unhideWhenUsed/>
    <w:rsid w:val="00DE28B0"/>
    <w:rPr>
      <w:sz w:val="16"/>
      <w:szCs w:val="16"/>
    </w:rPr>
  </w:style>
  <w:style w:type="paragraph" w:styleId="Tekstkomentarza">
    <w:name w:val="annotation text"/>
    <w:basedOn w:val="Normalny"/>
    <w:link w:val="TekstkomentarzaZnak"/>
    <w:uiPriority w:val="99"/>
    <w:semiHidden/>
    <w:unhideWhenUsed/>
    <w:rsid w:val="00DE28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28B0"/>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DE28B0"/>
    <w:rPr>
      <w:b/>
      <w:bCs/>
    </w:rPr>
  </w:style>
  <w:style w:type="character" w:customStyle="1" w:styleId="TematkomentarzaZnak">
    <w:name w:val="Temat komentarza Znak"/>
    <w:basedOn w:val="TekstkomentarzaZnak"/>
    <w:link w:val="Tematkomentarza"/>
    <w:uiPriority w:val="99"/>
    <w:semiHidden/>
    <w:rsid w:val="00DE28B0"/>
    <w:rPr>
      <w:b/>
      <w:bCs/>
      <w:kern w:val="0"/>
      <w:sz w:val="20"/>
      <w:szCs w:val="20"/>
      <w14:ligatures w14:val="none"/>
    </w:rPr>
  </w:style>
  <w:style w:type="table" w:styleId="Tabela-Siatka">
    <w:name w:val="Table Grid"/>
    <w:basedOn w:val="Standardowy"/>
    <w:uiPriority w:val="59"/>
    <w:rsid w:val="00CB58D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9B7747"/>
    <w:pPr>
      <w:suppressAutoHyphens/>
      <w:spacing w:after="0" w:line="360" w:lineRule="auto"/>
      <w:ind w:left="567" w:hanging="567"/>
      <w:jc w:val="both"/>
    </w:pPr>
    <w:rPr>
      <w:rFonts w:ascii="Arial Narrow" w:eastAsia="Times New Roman" w:hAnsi="Arial Narrow" w:cs="Arial Narrow"/>
      <w:kern w:val="2"/>
      <w:sz w:val="28"/>
      <w:szCs w:val="24"/>
      <w:lang w:val="x-none" w:eastAsia="zh-CN"/>
    </w:rPr>
  </w:style>
  <w:style w:type="character" w:customStyle="1" w:styleId="TekstpodstawowyZnak">
    <w:name w:val="Tekst podstawowy Znak"/>
    <w:basedOn w:val="Domylnaczcionkaakapitu"/>
    <w:link w:val="Tekstpodstawowy"/>
    <w:rsid w:val="009B7747"/>
    <w:rPr>
      <w:rFonts w:ascii="Arial Narrow" w:eastAsia="Times New Roman" w:hAnsi="Arial Narrow" w:cs="Arial Narrow"/>
      <w:sz w:val="28"/>
      <w:szCs w:val="24"/>
      <w:lang w:val="x-none" w:eastAsia="zh-CN"/>
      <w14:ligatures w14:val="none"/>
    </w:rPr>
  </w:style>
  <w:style w:type="character" w:customStyle="1" w:styleId="Nagwek1Znak">
    <w:name w:val="Nagłówek 1 Znak"/>
    <w:basedOn w:val="Domylnaczcionkaakapitu"/>
    <w:link w:val="Nagwek1"/>
    <w:rsid w:val="00534E5E"/>
    <w:rPr>
      <w:rFonts w:ascii="Times New Roman" w:eastAsia="Times New Roman" w:hAnsi="Times New Roman" w:cs="Times New Roman"/>
      <w:b/>
      <w:bCs/>
      <w:caps/>
      <w:kern w:val="32"/>
      <w:sz w:val="24"/>
      <w:szCs w:val="24"/>
      <w:lang w:val="x-none" w:eastAsia="x-none"/>
      <w14:ligatures w14:val="none"/>
    </w:rPr>
  </w:style>
  <w:style w:type="character" w:customStyle="1" w:styleId="Nagwek2Znak">
    <w:name w:val="Nagłówek 2 Znak"/>
    <w:basedOn w:val="Domylnaczcionkaakapitu"/>
    <w:link w:val="Nagwek2"/>
    <w:rsid w:val="00534E5E"/>
    <w:rPr>
      <w:rFonts w:ascii="Arial" w:eastAsia="Times New Roman" w:hAnsi="Arial" w:cs="Arial"/>
      <w:bCs/>
      <w:iCs/>
      <w:color w:val="000000"/>
      <w:kern w:val="0"/>
      <w:sz w:val="20"/>
      <w:szCs w:val="20"/>
      <w:lang w:eastAsia="x-none"/>
      <w14:ligatures w14:val="none"/>
    </w:rPr>
  </w:style>
  <w:style w:type="character" w:customStyle="1" w:styleId="Nagwek4Znak">
    <w:name w:val="Nagłówek 4 Znak"/>
    <w:basedOn w:val="Domylnaczcionkaakapitu"/>
    <w:link w:val="Nagwek4"/>
    <w:rsid w:val="00534E5E"/>
    <w:rPr>
      <w:rFonts w:ascii="Times New Roman" w:eastAsia="Times New Roman" w:hAnsi="Times New Roman" w:cs="Times New Roman"/>
      <w:bCs/>
      <w:kern w:val="0"/>
      <w:sz w:val="24"/>
      <w:szCs w:val="24"/>
      <w:lang w:eastAsia="pl-PL"/>
      <w14:ligatures w14:val="none"/>
    </w:rPr>
  </w:style>
  <w:style w:type="character" w:customStyle="1" w:styleId="Nagwek5Znak">
    <w:name w:val="Nagłówek 5 Znak"/>
    <w:basedOn w:val="Domylnaczcionkaakapitu"/>
    <w:link w:val="Nagwek5"/>
    <w:rsid w:val="00534E5E"/>
    <w:rPr>
      <w:rFonts w:ascii="Times New Roman" w:eastAsia="Times New Roman" w:hAnsi="Times New Roman" w:cs="Times New Roman"/>
      <w:b/>
      <w:bCs/>
      <w:i/>
      <w:iCs/>
      <w:kern w:val="0"/>
      <w:sz w:val="26"/>
      <w:szCs w:val="26"/>
      <w:lang w:eastAsia="pl-PL"/>
      <w14:ligatures w14:val="none"/>
    </w:rPr>
  </w:style>
  <w:style w:type="character" w:customStyle="1" w:styleId="Nagwek6Znak">
    <w:name w:val="Nagłówek 6 Znak"/>
    <w:basedOn w:val="Domylnaczcionkaakapitu"/>
    <w:link w:val="Nagwek6"/>
    <w:rsid w:val="00534E5E"/>
    <w:rPr>
      <w:rFonts w:ascii="Times New Roman" w:eastAsia="Times New Roman" w:hAnsi="Times New Roman" w:cs="Times New Roman"/>
      <w:b/>
      <w:bCs/>
      <w:kern w:val="0"/>
      <w:lang w:eastAsia="pl-PL"/>
      <w14:ligatures w14:val="none"/>
    </w:rPr>
  </w:style>
  <w:style w:type="character" w:customStyle="1" w:styleId="Nagwek7Znak">
    <w:name w:val="Nagłówek 7 Znak"/>
    <w:basedOn w:val="Domylnaczcionkaakapitu"/>
    <w:link w:val="Nagwek7"/>
    <w:rsid w:val="00534E5E"/>
    <w:rPr>
      <w:rFonts w:ascii="Times New Roman" w:eastAsia="Times New Roman" w:hAnsi="Times New Roman" w:cs="Times New Roman"/>
      <w:kern w:val="0"/>
      <w:sz w:val="24"/>
      <w:szCs w:val="24"/>
      <w:lang w:eastAsia="pl-PL"/>
      <w14:ligatures w14:val="none"/>
    </w:rPr>
  </w:style>
  <w:style w:type="character" w:customStyle="1" w:styleId="Nagwek8Znak">
    <w:name w:val="Nagłówek 8 Znak"/>
    <w:basedOn w:val="Domylnaczcionkaakapitu"/>
    <w:link w:val="Nagwek8"/>
    <w:rsid w:val="00534E5E"/>
    <w:rPr>
      <w:rFonts w:ascii="Times New Roman" w:eastAsia="Times New Roman" w:hAnsi="Times New Roman" w:cs="Times New Roman"/>
      <w:i/>
      <w:iCs/>
      <w:kern w:val="0"/>
      <w:sz w:val="24"/>
      <w:szCs w:val="24"/>
      <w:lang w:eastAsia="pl-PL"/>
      <w14:ligatures w14:val="none"/>
    </w:rPr>
  </w:style>
  <w:style w:type="character" w:customStyle="1" w:styleId="Nagwek9Znak">
    <w:name w:val="Nagłówek 9 Znak"/>
    <w:basedOn w:val="Domylnaczcionkaakapitu"/>
    <w:link w:val="Nagwek9"/>
    <w:rsid w:val="00534E5E"/>
    <w:rPr>
      <w:rFonts w:ascii="Arial" w:eastAsia="Times New Roman" w:hAnsi="Arial" w:cs="Arial"/>
      <w:kern w:val="0"/>
      <w:lang w:eastAsia="pl-PL"/>
      <w14:ligatures w14:val="none"/>
    </w:rPr>
  </w:style>
  <w:style w:type="paragraph" w:customStyle="1" w:styleId="Default">
    <w:name w:val="Default"/>
    <w:rsid w:val="00A6643E"/>
    <w:pPr>
      <w:autoSpaceDE w:val="0"/>
      <w:autoSpaceDN w:val="0"/>
      <w:adjustRightInd w:val="0"/>
      <w:spacing w:after="0" w:line="240" w:lineRule="auto"/>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iod@zozleczyc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amela.janecka@zozleczyc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mela.janecka@zozleczyca.pl" TargetMode="External"/><Relationship Id="rId5" Type="http://schemas.openxmlformats.org/officeDocument/2006/relationships/webSettings" Target="webSettings.xml"/><Relationship Id="rId15" Type="http://schemas.openxmlformats.org/officeDocument/2006/relationships/hyperlink" Target="mailto:pamela.janecka@zozleczyca.pl" TargetMode="External"/><Relationship Id="rId10" Type="http://schemas.openxmlformats.org/officeDocument/2006/relationships/hyperlink" Target="mailto:zozleczyca@zozleczyca.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zamowienia.gov.p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15E54-EC04-44FF-936C-0CD351EB1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7689</Words>
  <Characters>46135</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Pamela</dc:creator>
  <cp:keywords/>
  <dc:description/>
  <cp:lastModifiedBy>Pamela Pamela</cp:lastModifiedBy>
  <cp:revision>4</cp:revision>
  <cp:lastPrinted>2026-02-03T09:40:00Z</cp:lastPrinted>
  <dcterms:created xsi:type="dcterms:W3CDTF">2026-02-03T09:41:00Z</dcterms:created>
  <dcterms:modified xsi:type="dcterms:W3CDTF">2026-02-03T10:12:00Z</dcterms:modified>
</cp:coreProperties>
</file>